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938" w:rsidRPr="006815F0" w:rsidRDefault="00590938" w:rsidP="00590938">
      <w:pPr>
        <w:pStyle w:val="9"/>
        <w:spacing w:before="0" w:after="0"/>
        <w:jc w:val="center"/>
        <w:rPr>
          <w:rFonts w:ascii="FreeSetC Plain" w:hAnsi="FreeSetC Plain" w:cs="Times New Roman"/>
          <w:b/>
        </w:rPr>
      </w:pPr>
      <w:bookmarkStart w:id="0" w:name="_GoBack"/>
      <w:bookmarkEnd w:id="0"/>
      <w:r w:rsidRPr="006815F0">
        <w:rPr>
          <w:rFonts w:ascii="FreeSetC Plain" w:hAnsi="FreeSetC Plain" w:cs="Times New Roman"/>
          <w:b/>
        </w:rPr>
        <w:t>ДОГОВОР</w:t>
      </w:r>
      <w:r w:rsidRPr="006815F0">
        <w:rPr>
          <w:rFonts w:ascii="FreeSetC Plain" w:hAnsi="FreeSetC Plain" w:cs="Times New Roman"/>
        </w:rPr>
        <w:t xml:space="preserve"> </w:t>
      </w:r>
      <w:r w:rsidRPr="006815F0">
        <w:rPr>
          <w:rFonts w:ascii="FreeSetC Plain" w:hAnsi="FreeSetC Plain" w:cs="Times New Roman"/>
          <w:b/>
        </w:rPr>
        <w:t>ПОСТАВКИ № _______</w:t>
      </w:r>
    </w:p>
    <w:p w:rsidR="00590938" w:rsidRPr="006815F0" w:rsidRDefault="00590938" w:rsidP="00590938">
      <w:pPr>
        <w:rPr>
          <w:sz w:val="22"/>
          <w:szCs w:val="22"/>
        </w:rPr>
      </w:pPr>
    </w:p>
    <w:p w:rsidR="00590938" w:rsidRPr="006815F0" w:rsidRDefault="00590938" w:rsidP="00590938">
      <w:pPr>
        <w:rPr>
          <w:rFonts w:ascii="FreeSetC Plain" w:hAnsi="FreeSetC Plain"/>
          <w:sz w:val="22"/>
          <w:szCs w:val="22"/>
        </w:rPr>
      </w:pPr>
      <w:r w:rsidRPr="006815F0">
        <w:rPr>
          <w:rFonts w:ascii="FreeSetC Plain" w:hAnsi="FreeSetC Plain"/>
          <w:sz w:val="22"/>
          <w:szCs w:val="22"/>
        </w:rPr>
        <w:t xml:space="preserve">г. Петропавловск                                                                 </w:t>
      </w:r>
      <w:r w:rsidRPr="006815F0">
        <w:rPr>
          <w:rFonts w:ascii="FreeSetC Plain" w:hAnsi="FreeSetC Plain"/>
          <w:sz w:val="22"/>
          <w:szCs w:val="22"/>
        </w:rPr>
        <w:tab/>
        <w:t xml:space="preserve">                            </w:t>
      </w:r>
      <w:r w:rsidR="00DA2553">
        <w:rPr>
          <w:rFonts w:ascii="FreeSetC Plain" w:hAnsi="FreeSetC Plain"/>
          <w:sz w:val="22"/>
          <w:szCs w:val="22"/>
        </w:rPr>
        <w:t xml:space="preserve">     </w:t>
      </w:r>
      <w:r w:rsidR="00144AB7">
        <w:rPr>
          <w:rFonts w:ascii="FreeSetC Plain" w:hAnsi="FreeSetC Plain"/>
          <w:sz w:val="22"/>
          <w:szCs w:val="22"/>
        </w:rPr>
        <w:t xml:space="preserve">    «____» __________ 2020</w:t>
      </w:r>
      <w:r w:rsidRPr="006815F0">
        <w:rPr>
          <w:rFonts w:ascii="FreeSetC Plain" w:hAnsi="FreeSetC Plain"/>
          <w:sz w:val="22"/>
          <w:szCs w:val="22"/>
        </w:rPr>
        <w:t>г.</w:t>
      </w:r>
    </w:p>
    <w:p w:rsidR="00590938" w:rsidRPr="006815F0" w:rsidRDefault="00590938" w:rsidP="00590938">
      <w:pPr>
        <w:rPr>
          <w:rFonts w:ascii="FreeSetC Plain" w:hAnsi="FreeSetC Plain"/>
          <w:sz w:val="22"/>
          <w:szCs w:val="22"/>
        </w:rPr>
      </w:pPr>
    </w:p>
    <w:p w:rsidR="00144AB7" w:rsidRDefault="00590938" w:rsidP="00144AB7">
      <w:pPr>
        <w:pStyle w:val="a5"/>
        <w:tabs>
          <w:tab w:val="num" w:pos="0"/>
          <w:tab w:val="left" w:pos="709"/>
        </w:tabs>
        <w:spacing w:after="0"/>
        <w:rPr>
          <w:rFonts w:ascii="FreeSetC Plain" w:hAnsi="FreeSetC Plain"/>
          <w:sz w:val="22"/>
          <w:szCs w:val="22"/>
        </w:rPr>
      </w:pPr>
      <w:r w:rsidRPr="006815F0">
        <w:rPr>
          <w:rFonts w:ascii="FreeSetC Plain" w:hAnsi="FreeSetC Plain"/>
          <w:b/>
          <w:bCs/>
          <w:i/>
          <w:iCs/>
          <w:sz w:val="22"/>
          <w:szCs w:val="22"/>
        </w:rPr>
        <w:tab/>
      </w:r>
      <w:r w:rsidR="00144AB7">
        <w:rPr>
          <w:rFonts w:ascii="FreeSetC Plain" w:hAnsi="FreeSetC Plain"/>
          <w:b/>
          <w:bCs/>
          <w:iCs/>
          <w:sz w:val="22"/>
          <w:szCs w:val="22"/>
        </w:rPr>
        <w:t>АО «СЕВКАЗЭНЕРГО» г. Петропавловск</w:t>
      </w:r>
      <w:r w:rsidR="00144AB7">
        <w:rPr>
          <w:rFonts w:ascii="FreeSetC Plain" w:hAnsi="FreeSetC Plain"/>
          <w:b/>
          <w:bCs/>
          <w:i/>
          <w:iCs/>
          <w:sz w:val="22"/>
          <w:szCs w:val="22"/>
        </w:rPr>
        <w:t xml:space="preserve">, </w:t>
      </w:r>
      <w:r w:rsidR="00144AB7">
        <w:rPr>
          <w:rFonts w:ascii="FreeSetC Plain" w:hAnsi="FreeSetC Plain"/>
          <w:sz w:val="22"/>
          <w:szCs w:val="22"/>
        </w:rPr>
        <w:t>именуемое в дальнейшем «</w:t>
      </w:r>
      <w:r w:rsidR="00144AB7">
        <w:rPr>
          <w:rFonts w:ascii="FreeSetC Plain" w:hAnsi="FreeSetC Plain"/>
          <w:b/>
          <w:bCs/>
          <w:sz w:val="22"/>
          <w:szCs w:val="22"/>
        </w:rPr>
        <w:t>Покупатель»,</w:t>
      </w:r>
      <w:r w:rsidR="00144AB7">
        <w:rPr>
          <w:rFonts w:ascii="FreeSetC Plain" w:hAnsi="FreeSetC Plain"/>
          <w:sz w:val="22"/>
          <w:szCs w:val="22"/>
        </w:rPr>
        <w:t xml:space="preserve"> в лице</w:t>
      </w:r>
    </w:p>
    <w:p w:rsidR="00144AB7" w:rsidRDefault="00144AB7" w:rsidP="00144AB7">
      <w:pPr>
        <w:pStyle w:val="a5"/>
        <w:tabs>
          <w:tab w:val="num" w:pos="0"/>
          <w:tab w:val="left" w:pos="709"/>
        </w:tabs>
        <w:spacing w:after="0"/>
        <w:jc w:val="both"/>
        <w:rPr>
          <w:rFonts w:ascii="FreeSetC Plain" w:hAnsi="FreeSetC Plain"/>
          <w:sz w:val="22"/>
          <w:szCs w:val="22"/>
        </w:rPr>
      </w:pPr>
      <w:r>
        <w:rPr>
          <w:rFonts w:ascii="FreeSetC Plain" w:hAnsi="FreeSetC Plain"/>
          <w:sz w:val="22"/>
          <w:szCs w:val="22"/>
        </w:rPr>
        <w:t xml:space="preserve"> Генерального директора Татарова И.В., действующей  на основании Устава, с одной стороны, и</w:t>
      </w:r>
    </w:p>
    <w:p w:rsidR="00590938" w:rsidRPr="006815F0" w:rsidRDefault="00144AB7" w:rsidP="00144AB7">
      <w:pPr>
        <w:pStyle w:val="a5"/>
        <w:tabs>
          <w:tab w:val="num" w:pos="0"/>
          <w:tab w:val="left" w:pos="709"/>
        </w:tabs>
        <w:spacing w:after="0"/>
        <w:jc w:val="both"/>
        <w:rPr>
          <w:rFonts w:ascii="FreeSetC Plain" w:hAnsi="FreeSetC Plain"/>
          <w:sz w:val="22"/>
          <w:szCs w:val="22"/>
        </w:rPr>
      </w:pPr>
      <w:r>
        <w:rPr>
          <w:rFonts w:ascii="FreeSetC Plain" w:hAnsi="FreeSetC Plain"/>
          <w:sz w:val="22"/>
          <w:szCs w:val="22"/>
        </w:rPr>
        <w:tab/>
      </w:r>
      <w:r>
        <w:rPr>
          <w:b/>
          <w:sz w:val="22"/>
          <w:szCs w:val="22"/>
        </w:rPr>
        <w:t>___________________________________</w:t>
      </w:r>
      <w:r>
        <w:rPr>
          <w:sz w:val="22"/>
          <w:szCs w:val="22"/>
        </w:rPr>
        <w:t>,</w:t>
      </w:r>
      <w:r>
        <w:rPr>
          <w:bCs/>
          <w:color w:val="000000"/>
          <w:sz w:val="22"/>
          <w:szCs w:val="22"/>
        </w:rPr>
        <w:t xml:space="preserve"> зарегистрированное в соответствии с законодательством  Республики Казахстан, </w:t>
      </w:r>
      <w:r>
        <w:rPr>
          <w:b/>
          <w:bCs/>
          <w:sz w:val="22"/>
          <w:szCs w:val="22"/>
        </w:rPr>
        <w:t xml:space="preserve"> </w:t>
      </w:r>
      <w:r>
        <w:rPr>
          <w:sz w:val="22"/>
          <w:szCs w:val="22"/>
        </w:rPr>
        <w:t xml:space="preserve">именуемое в дальнейшем </w:t>
      </w:r>
      <w:r>
        <w:rPr>
          <w:b/>
          <w:bCs/>
          <w:sz w:val="22"/>
          <w:szCs w:val="22"/>
        </w:rPr>
        <w:t>«Поставщик»</w:t>
      </w:r>
      <w:r>
        <w:rPr>
          <w:sz w:val="22"/>
          <w:szCs w:val="22"/>
        </w:rPr>
        <w:t>, в лице ___________________________________</w:t>
      </w:r>
      <w:r>
        <w:rPr>
          <w:b/>
          <w:sz w:val="22"/>
          <w:szCs w:val="22"/>
        </w:rPr>
        <w:t>.</w:t>
      </w:r>
      <w:r>
        <w:rPr>
          <w:sz w:val="22"/>
          <w:szCs w:val="22"/>
        </w:rPr>
        <w:t xml:space="preserve">, действующего на основании Устава, с одной стороны, </w:t>
      </w:r>
      <w:r w:rsidRPr="00A57015">
        <w:rPr>
          <w:rFonts w:ascii="FreeSetC Plain" w:hAnsi="FreeSetC Plain"/>
          <w:sz w:val="22"/>
          <w:szCs w:val="22"/>
        </w:rPr>
        <w:t xml:space="preserve">далее совместно именуемые </w:t>
      </w:r>
      <w:r w:rsidRPr="00A57015">
        <w:rPr>
          <w:rFonts w:ascii="FreeSetC Plain" w:hAnsi="FreeSetC Plain"/>
          <w:b/>
          <w:bCs/>
          <w:sz w:val="22"/>
          <w:szCs w:val="22"/>
        </w:rPr>
        <w:t>«Стороны</w:t>
      </w:r>
      <w:r w:rsidRPr="00A57015">
        <w:rPr>
          <w:rFonts w:ascii="FreeSetC Plain" w:hAnsi="FreeSetC Plain"/>
          <w:sz w:val="22"/>
          <w:szCs w:val="22"/>
        </w:rPr>
        <w:t>», заключили настоящий Договор (далее – Договор) о нижеследующем</w:t>
      </w:r>
      <w:r w:rsidR="00590938" w:rsidRPr="006815F0">
        <w:rPr>
          <w:rFonts w:ascii="FreeSetC Plain" w:hAnsi="FreeSetC Plain"/>
          <w:sz w:val="22"/>
          <w:szCs w:val="22"/>
        </w:rPr>
        <w:t>:</w:t>
      </w:r>
    </w:p>
    <w:p w:rsidR="00590938" w:rsidRPr="006815F0" w:rsidRDefault="00590938" w:rsidP="00590938">
      <w:pPr>
        <w:jc w:val="both"/>
        <w:rPr>
          <w:rFonts w:ascii="FreeSetC Plain" w:hAnsi="FreeSetC Plain"/>
          <w:b/>
          <w:sz w:val="22"/>
          <w:szCs w:val="22"/>
        </w:rPr>
      </w:pPr>
      <w:r w:rsidRPr="006815F0">
        <w:rPr>
          <w:rFonts w:ascii="FreeSetC Plain" w:hAnsi="FreeSetC Plain"/>
          <w:b/>
          <w:sz w:val="22"/>
          <w:szCs w:val="22"/>
        </w:rPr>
        <w:t xml:space="preserve"> </w:t>
      </w:r>
    </w:p>
    <w:p w:rsidR="006815F0" w:rsidRPr="006815F0" w:rsidRDefault="006815F0" w:rsidP="006815F0">
      <w:pPr>
        <w:rPr>
          <w:b/>
          <w:sz w:val="22"/>
          <w:szCs w:val="22"/>
        </w:rPr>
      </w:pPr>
      <w:r w:rsidRPr="006815F0">
        <w:rPr>
          <w:b/>
          <w:sz w:val="22"/>
          <w:szCs w:val="22"/>
        </w:rPr>
        <w:t>1. ПРЕДМЕТ ДОГОВОРА</w:t>
      </w:r>
    </w:p>
    <w:p w:rsidR="006815F0" w:rsidRPr="006815F0" w:rsidRDefault="006815F0" w:rsidP="006815F0">
      <w:pPr>
        <w:jc w:val="both"/>
        <w:rPr>
          <w:sz w:val="22"/>
          <w:szCs w:val="22"/>
        </w:rPr>
      </w:pPr>
      <w:r w:rsidRPr="006815F0">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Приложения № 1 (Спецификация № 1), являющегося неотъемлемой частью Договора, а Покупатель принимает Товар и производит оплату на условиях Договора.</w:t>
      </w:r>
    </w:p>
    <w:p w:rsidR="006815F0" w:rsidRPr="006815F0" w:rsidRDefault="006815F0" w:rsidP="006815F0">
      <w:pPr>
        <w:jc w:val="both"/>
        <w:rPr>
          <w:sz w:val="22"/>
          <w:szCs w:val="22"/>
        </w:rPr>
      </w:pPr>
    </w:p>
    <w:p w:rsidR="006815F0" w:rsidRPr="006815F0" w:rsidRDefault="006815F0" w:rsidP="006815F0">
      <w:pPr>
        <w:rPr>
          <w:b/>
          <w:sz w:val="22"/>
          <w:szCs w:val="22"/>
        </w:rPr>
      </w:pPr>
      <w:r w:rsidRPr="006815F0">
        <w:rPr>
          <w:b/>
          <w:sz w:val="22"/>
          <w:szCs w:val="22"/>
        </w:rPr>
        <w:t xml:space="preserve">2. ЦЕНА ТОВАРА, СУММА ДОГОВОРА </w:t>
      </w:r>
    </w:p>
    <w:p w:rsidR="006815F0" w:rsidRPr="006815F0" w:rsidRDefault="006815F0" w:rsidP="006815F0">
      <w:pPr>
        <w:jc w:val="both"/>
        <w:rPr>
          <w:sz w:val="22"/>
          <w:szCs w:val="22"/>
        </w:rPr>
      </w:pPr>
      <w:r w:rsidRPr="006815F0">
        <w:rPr>
          <w:sz w:val="22"/>
          <w:szCs w:val="22"/>
        </w:rPr>
        <w:t>2.1. Цена Товара и общая сумма Договора указана в Приложении№ 1 (Спецификация № 1).</w:t>
      </w:r>
    </w:p>
    <w:p w:rsidR="006815F0" w:rsidRPr="006815F0" w:rsidRDefault="006815F0" w:rsidP="006815F0">
      <w:pPr>
        <w:jc w:val="both"/>
        <w:rPr>
          <w:sz w:val="22"/>
          <w:szCs w:val="22"/>
        </w:rPr>
      </w:pPr>
      <w:r w:rsidRPr="006815F0">
        <w:rPr>
          <w:sz w:val="22"/>
          <w:szCs w:val="22"/>
        </w:rPr>
        <w:t>2.2. Цена Товара включает НДС, исчисленный по ста</w:t>
      </w:r>
      <w:r w:rsidR="00DA2553">
        <w:rPr>
          <w:sz w:val="22"/>
          <w:szCs w:val="22"/>
        </w:rPr>
        <w:t>вке 12%, стоимость упаковки,</w:t>
      </w:r>
      <w:r w:rsidRPr="006815F0">
        <w:rPr>
          <w:sz w:val="22"/>
          <w:szCs w:val="22"/>
        </w:rPr>
        <w:t xml:space="preserve"> а также все иные расходы Поставщика, связанные с исполнением обязательств по Договору. </w:t>
      </w:r>
    </w:p>
    <w:p w:rsidR="006815F0" w:rsidRPr="006815F0" w:rsidRDefault="006815F0" w:rsidP="006815F0">
      <w:pPr>
        <w:jc w:val="both"/>
        <w:rPr>
          <w:sz w:val="22"/>
          <w:szCs w:val="22"/>
        </w:rPr>
      </w:pPr>
      <w:r w:rsidRPr="006815F0">
        <w:rPr>
          <w:sz w:val="22"/>
          <w:szCs w:val="22"/>
        </w:rPr>
        <w:t>2.3.</w:t>
      </w:r>
      <w:r w:rsidRPr="006815F0">
        <w:rPr>
          <w:i/>
          <w:sz w:val="22"/>
          <w:szCs w:val="22"/>
        </w:rPr>
        <w:t xml:space="preserve"> </w:t>
      </w:r>
      <w:r w:rsidRPr="006815F0">
        <w:rPr>
          <w:sz w:val="22"/>
          <w:szCs w:val="22"/>
        </w:rPr>
        <w:t>Со дня подписания Договора цена на Товар увеличению не подлежит.</w:t>
      </w:r>
    </w:p>
    <w:p w:rsidR="006815F0" w:rsidRPr="006815F0" w:rsidRDefault="006815F0" w:rsidP="006815F0">
      <w:pPr>
        <w:jc w:val="both"/>
        <w:rPr>
          <w:b/>
          <w:sz w:val="22"/>
          <w:szCs w:val="22"/>
        </w:rPr>
      </w:pPr>
    </w:p>
    <w:p w:rsidR="006815F0" w:rsidRPr="006815F0" w:rsidRDefault="006815F0" w:rsidP="006815F0">
      <w:pPr>
        <w:jc w:val="both"/>
        <w:rPr>
          <w:b/>
          <w:sz w:val="22"/>
          <w:szCs w:val="22"/>
        </w:rPr>
      </w:pPr>
      <w:r w:rsidRPr="006815F0">
        <w:rPr>
          <w:b/>
          <w:sz w:val="22"/>
          <w:szCs w:val="22"/>
        </w:rPr>
        <w:t>3. ПОРЯДОК И ФОРМА РАСЧЕТОВ</w:t>
      </w:r>
    </w:p>
    <w:p w:rsidR="006815F0" w:rsidRPr="006815F0" w:rsidRDefault="006815F0" w:rsidP="006815F0">
      <w:pPr>
        <w:jc w:val="both"/>
        <w:rPr>
          <w:i/>
          <w:sz w:val="22"/>
          <w:szCs w:val="22"/>
        </w:rPr>
      </w:pPr>
      <w:r w:rsidRPr="006815F0">
        <w:rPr>
          <w:sz w:val="22"/>
          <w:szCs w:val="22"/>
        </w:rPr>
        <w:t>3.1. Оплата производится путём перечисления денежных средств на счёт Поставщика в порядке и сроки, указанные в Приложении№ 1 (Спецификация № 1).</w:t>
      </w:r>
    </w:p>
    <w:p w:rsidR="006815F0" w:rsidRPr="006815F0" w:rsidRDefault="006815F0" w:rsidP="006815F0">
      <w:pPr>
        <w:jc w:val="both"/>
        <w:rPr>
          <w:sz w:val="22"/>
          <w:szCs w:val="22"/>
        </w:rPr>
      </w:pPr>
      <w:r w:rsidRPr="006815F0">
        <w:rPr>
          <w:sz w:val="22"/>
          <w:szCs w:val="22"/>
        </w:rPr>
        <w:t>3.2. Датой оплаты является дата списания денежных средств с банковского счета Покупателя.</w:t>
      </w:r>
    </w:p>
    <w:p w:rsidR="006815F0" w:rsidRPr="006815F0" w:rsidRDefault="006815F0" w:rsidP="006815F0">
      <w:pPr>
        <w:rPr>
          <w:b/>
          <w:sz w:val="22"/>
          <w:szCs w:val="22"/>
        </w:rPr>
      </w:pPr>
    </w:p>
    <w:p w:rsidR="006815F0" w:rsidRPr="006815F0" w:rsidRDefault="006815F0" w:rsidP="006815F0">
      <w:pPr>
        <w:rPr>
          <w:b/>
          <w:sz w:val="22"/>
          <w:szCs w:val="22"/>
        </w:rPr>
      </w:pPr>
      <w:r w:rsidRPr="006815F0">
        <w:rPr>
          <w:b/>
          <w:sz w:val="22"/>
          <w:szCs w:val="22"/>
        </w:rPr>
        <w:t>4. КАЧЕСТВО ТОВАРА, ГАРАНТИИ, ПРИЕМКА ТОВАРА</w:t>
      </w:r>
    </w:p>
    <w:p w:rsidR="006815F0" w:rsidRPr="006815F0" w:rsidRDefault="006815F0" w:rsidP="006815F0">
      <w:pPr>
        <w:jc w:val="both"/>
        <w:rPr>
          <w:sz w:val="22"/>
          <w:szCs w:val="22"/>
          <w:lang w:bidi="th-TH"/>
        </w:rPr>
      </w:pPr>
      <w:r w:rsidRPr="006815F0">
        <w:rPr>
          <w:color w:val="000000"/>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6815F0">
        <w:rPr>
          <w:sz w:val="22"/>
          <w:szCs w:val="22"/>
          <w:lang w:bidi="th-TH"/>
        </w:rPr>
        <w:t xml:space="preserve">требованиям Технического регламента, ГОСТа или ТУ и техническим требованиям, указанным в </w:t>
      </w:r>
      <w:r w:rsidRPr="006815F0">
        <w:rPr>
          <w:sz w:val="22"/>
          <w:szCs w:val="22"/>
        </w:rPr>
        <w:t>Приложении№ 1 (Спецификация № 1)</w:t>
      </w:r>
      <w:r w:rsidRPr="006815F0">
        <w:rPr>
          <w:sz w:val="22"/>
          <w:szCs w:val="22"/>
          <w:lang w:bidi="th-TH"/>
        </w:rPr>
        <w:t xml:space="preserve">, действующим на территории Республики Казахстан, а также подтверждаться </w:t>
      </w:r>
      <w:r w:rsidRPr="006815F0">
        <w:rPr>
          <w:bCs/>
          <w:sz w:val="22"/>
          <w:szCs w:val="22"/>
          <w:lang w:bidi="th-TH"/>
        </w:rPr>
        <w:t>соответствующими документами (паспорта, сертификаты, свидетельства).</w:t>
      </w:r>
      <w:r w:rsidRPr="006815F0">
        <w:rPr>
          <w:sz w:val="22"/>
          <w:szCs w:val="22"/>
          <w:lang w:bidi="th-TH"/>
        </w:rPr>
        <w:t xml:space="preserve">  </w:t>
      </w:r>
    </w:p>
    <w:p w:rsidR="006815F0" w:rsidRPr="006815F0" w:rsidRDefault="006815F0" w:rsidP="006815F0">
      <w:pPr>
        <w:jc w:val="both"/>
        <w:rPr>
          <w:color w:val="000000"/>
          <w:sz w:val="22"/>
          <w:szCs w:val="22"/>
        </w:rPr>
      </w:pPr>
      <w:r w:rsidRPr="006815F0">
        <w:rPr>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6815F0" w:rsidRPr="006815F0" w:rsidRDefault="006815F0" w:rsidP="006815F0">
      <w:pPr>
        <w:jc w:val="both"/>
        <w:rPr>
          <w:iCs/>
          <w:sz w:val="22"/>
          <w:szCs w:val="22"/>
        </w:rPr>
      </w:pPr>
      <w:r w:rsidRPr="006815F0">
        <w:rPr>
          <w:sz w:val="22"/>
          <w:szCs w:val="22"/>
        </w:rPr>
        <w:t>4.2. Товар должен быть свободным от любых прав третьих лиц, являться новым, не находившимся ранее в использовании/эксплуатации.</w:t>
      </w:r>
    </w:p>
    <w:p w:rsidR="006815F0" w:rsidRPr="006815F0" w:rsidRDefault="006815F0" w:rsidP="006815F0">
      <w:pPr>
        <w:jc w:val="both"/>
        <w:rPr>
          <w:color w:val="000000"/>
          <w:sz w:val="22"/>
          <w:szCs w:val="22"/>
        </w:rPr>
      </w:pPr>
      <w:r w:rsidRPr="006815F0">
        <w:rPr>
          <w:sz w:val="22"/>
          <w:szCs w:val="22"/>
        </w:rPr>
        <w:t xml:space="preserve">4.3. </w:t>
      </w:r>
      <w:r w:rsidRPr="006815F0">
        <w:rPr>
          <w:color w:val="000000"/>
          <w:sz w:val="22"/>
          <w:szCs w:val="22"/>
        </w:rPr>
        <w:t xml:space="preserve">Гарантийный срок на Товар указан в </w:t>
      </w:r>
      <w:r w:rsidRPr="006815F0">
        <w:rPr>
          <w:sz w:val="22"/>
          <w:szCs w:val="22"/>
        </w:rPr>
        <w:t>Приложении№ 1 (Спецификация № 1).</w:t>
      </w:r>
    </w:p>
    <w:p w:rsidR="006815F0" w:rsidRPr="006815F0" w:rsidRDefault="006815F0" w:rsidP="006815F0">
      <w:pPr>
        <w:jc w:val="both"/>
        <w:rPr>
          <w:sz w:val="22"/>
          <w:szCs w:val="22"/>
        </w:rPr>
      </w:pPr>
      <w:r w:rsidRPr="006815F0">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rsidR="006815F0" w:rsidRPr="006815F0" w:rsidRDefault="006815F0" w:rsidP="006815F0">
      <w:pPr>
        <w:jc w:val="both"/>
        <w:rPr>
          <w:sz w:val="22"/>
          <w:szCs w:val="22"/>
        </w:rPr>
      </w:pPr>
      <w:r w:rsidRPr="006815F0">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6815F0" w:rsidRPr="006815F0" w:rsidRDefault="006815F0" w:rsidP="006815F0">
      <w:pPr>
        <w:jc w:val="both"/>
        <w:rPr>
          <w:sz w:val="22"/>
          <w:szCs w:val="22"/>
        </w:rPr>
      </w:pPr>
      <w:r w:rsidRPr="006815F0">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6815F0" w:rsidRPr="006815F0" w:rsidRDefault="006815F0" w:rsidP="006815F0">
      <w:pPr>
        <w:pStyle w:val="a5"/>
        <w:spacing w:after="0"/>
        <w:jc w:val="both"/>
        <w:rPr>
          <w:sz w:val="22"/>
          <w:szCs w:val="22"/>
        </w:rPr>
      </w:pPr>
      <w:r w:rsidRPr="006815F0">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6815F0">
        <w:rPr>
          <w:sz w:val="22"/>
          <w:szCs w:val="22"/>
          <w:lang w:val="en-US"/>
        </w:rPr>
        <w:t> </w:t>
      </w:r>
      <w:r w:rsidRPr="006815F0">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w:t>
      </w:r>
      <w:r w:rsidRPr="006815F0">
        <w:rPr>
          <w:sz w:val="22"/>
          <w:szCs w:val="22"/>
        </w:rPr>
        <w:lastRenderedPageBreak/>
        <w:t>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6815F0" w:rsidRPr="006815F0" w:rsidRDefault="006815F0" w:rsidP="006815F0">
      <w:pPr>
        <w:widowControl w:val="0"/>
        <w:autoSpaceDE w:val="0"/>
        <w:autoSpaceDN w:val="0"/>
        <w:adjustRightInd w:val="0"/>
        <w:jc w:val="both"/>
        <w:rPr>
          <w:sz w:val="22"/>
          <w:szCs w:val="22"/>
        </w:rPr>
      </w:pPr>
      <w:r w:rsidRPr="006815F0">
        <w:rPr>
          <w:sz w:val="22"/>
          <w:szCs w:val="22"/>
          <w:lang w:val="en-US"/>
        </w:rPr>
        <w:t>       </w:t>
      </w:r>
      <w:r w:rsidRPr="006815F0">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6815F0">
        <w:rPr>
          <w:sz w:val="22"/>
          <w:szCs w:val="22"/>
          <w:lang w:val="en-US"/>
        </w:rPr>
        <w:t>  </w:t>
      </w:r>
    </w:p>
    <w:p w:rsidR="006815F0" w:rsidRPr="006815F0" w:rsidRDefault="006815F0" w:rsidP="006815F0">
      <w:pPr>
        <w:widowControl w:val="0"/>
        <w:adjustRightInd w:val="0"/>
        <w:jc w:val="both"/>
        <w:rPr>
          <w:sz w:val="22"/>
          <w:szCs w:val="22"/>
        </w:rPr>
      </w:pP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6815F0" w:rsidRPr="006815F0" w:rsidRDefault="006815F0" w:rsidP="006815F0">
      <w:pPr>
        <w:widowControl w:val="0"/>
        <w:autoSpaceDE w:val="0"/>
        <w:autoSpaceDN w:val="0"/>
        <w:adjustRightInd w:val="0"/>
        <w:jc w:val="both"/>
        <w:rPr>
          <w:sz w:val="22"/>
          <w:szCs w:val="22"/>
        </w:rPr>
      </w:pP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6815F0" w:rsidRPr="006815F0" w:rsidRDefault="006815F0" w:rsidP="006815F0">
      <w:pPr>
        <w:jc w:val="both"/>
        <w:rPr>
          <w:iCs/>
          <w:sz w:val="22"/>
          <w:szCs w:val="22"/>
        </w:rPr>
      </w:pPr>
      <w:r w:rsidRPr="006815F0">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6815F0" w:rsidRPr="006815F0" w:rsidRDefault="006815F0" w:rsidP="006815F0">
      <w:pPr>
        <w:ind w:firstLine="360"/>
        <w:jc w:val="both"/>
        <w:rPr>
          <w:sz w:val="22"/>
          <w:szCs w:val="22"/>
        </w:rPr>
      </w:pPr>
      <w:r w:rsidRPr="006815F0">
        <w:rPr>
          <w:iCs/>
          <w:sz w:val="22"/>
          <w:szCs w:val="22"/>
        </w:rPr>
        <w:t>Поставщик обязан устранить выявленные недостатки в сроки, указанные Покупателем,</w:t>
      </w:r>
      <w:r w:rsidRPr="006815F0">
        <w:rPr>
          <w:sz w:val="22"/>
          <w:szCs w:val="22"/>
        </w:rPr>
        <w:t xml:space="preserve"> или </w:t>
      </w:r>
      <w:r w:rsidRPr="006815F0">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6815F0">
        <w:rPr>
          <w:sz w:val="22"/>
          <w:szCs w:val="22"/>
        </w:rPr>
        <w:t xml:space="preserve"> даты получения Поставщиком соответствующего требования Покупателя. </w:t>
      </w:r>
    </w:p>
    <w:p w:rsidR="006815F0" w:rsidRPr="006815F0" w:rsidRDefault="006815F0" w:rsidP="006815F0">
      <w:pPr>
        <w:jc w:val="both"/>
        <w:rPr>
          <w:sz w:val="22"/>
          <w:szCs w:val="22"/>
        </w:rPr>
      </w:pPr>
      <w:r w:rsidRPr="006815F0">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6815F0" w:rsidRPr="006815F0" w:rsidRDefault="006815F0" w:rsidP="006815F0">
      <w:pPr>
        <w:rPr>
          <w:b/>
          <w:sz w:val="22"/>
          <w:szCs w:val="22"/>
        </w:rPr>
      </w:pPr>
    </w:p>
    <w:p w:rsidR="006815F0" w:rsidRPr="006815F0" w:rsidRDefault="006815F0" w:rsidP="006815F0">
      <w:pPr>
        <w:rPr>
          <w:b/>
          <w:sz w:val="22"/>
          <w:szCs w:val="22"/>
        </w:rPr>
      </w:pPr>
      <w:r w:rsidRPr="006815F0">
        <w:rPr>
          <w:b/>
          <w:sz w:val="22"/>
          <w:szCs w:val="22"/>
        </w:rPr>
        <w:t xml:space="preserve">5. УСЛОВИЯ И СРОКИ ПОСТАВКИ. ДОКУМЕНТАЦИЯ </w:t>
      </w:r>
    </w:p>
    <w:p w:rsidR="006815F0" w:rsidRPr="006815F0" w:rsidRDefault="006815F0" w:rsidP="006815F0">
      <w:pPr>
        <w:jc w:val="both"/>
        <w:rPr>
          <w:i/>
          <w:sz w:val="22"/>
          <w:szCs w:val="22"/>
        </w:rPr>
      </w:pPr>
      <w:r w:rsidRPr="006815F0">
        <w:rPr>
          <w:sz w:val="22"/>
          <w:szCs w:val="22"/>
        </w:rPr>
        <w:t>5.1. Поставка Товара осуществляется на условиях и в сроки, указанные в Приложении№ 1 (Спецификация № 1).</w:t>
      </w:r>
    </w:p>
    <w:p w:rsidR="006815F0" w:rsidRPr="006815F0" w:rsidRDefault="006815F0" w:rsidP="006815F0">
      <w:pPr>
        <w:tabs>
          <w:tab w:val="left" w:pos="709"/>
        </w:tabs>
        <w:jc w:val="both"/>
        <w:rPr>
          <w:sz w:val="22"/>
          <w:szCs w:val="22"/>
        </w:rPr>
      </w:pPr>
      <w:r w:rsidRPr="006815F0">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w:t>
      </w:r>
      <w:r w:rsidR="00DA2553">
        <w:rPr>
          <w:sz w:val="22"/>
          <w:szCs w:val="22"/>
        </w:rPr>
        <w:t>накладная</w:t>
      </w:r>
      <w:r w:rsidR="00DA2553" w:rsidRPr="00DA2553">
        <w:rPr>
          <w:sz w:val="22"/>
          <w:szCs w:val="22"/>
        </w:rPr>
        <w:t xml:space="preserve"> на отпуск запасов на сторону</w:t>
      </w:r>
      <w:r w:rsidRPr="006815F0">
        <w:rPr>
          <w:sz w:val="22"/>
          <w:szCs w:val="22"/>
        </w:rPr>
        <w:t xml:space="preserve"> Поставщика.     </w:t>
      </w:r>
    </w:p>
    <w:p w:rsidR="006815F0" w:rsidRPr="006815F0" w:rsidRDefault="006815F0" w:rsidP="006815F0">
      <w:pPr>
        <w:jc w:val="both"/>
        <w:rPr>
          <w:sz w:val="22"/>
          <w:szCs w:val="22"/>
        </w:rPr>
      </w:pPr>
      <w:r w:rsidRPr="006815F0">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rsidR="006815F0" w:rsidRPr="006815F0" w:rsidRDefault="006815F0" w:rsidP="006815F0">
      <w:pPr>
        <w:jc w:val="both"/>
        <w:rPr>
          <w:sz w:val="22"/>
          <w:szCs w:val="22"/>
        </w:rPr>
      </w:pPr>
      <w:r w:rsidRPr="006815F0">
        <w:rPr>
          <w:sz w:val="22"/>
          <w:szCs w:val="22"/>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rsidR="006815F0" w:rsidRPr="006815F0" w:rsidRDefault="006815F0" w:rsidP="006815F0">
      <w:pPr>
        <w:tabs>
          <w:tab w:val="left" w:pos="0"/>
        </w:tabs>
        <w:jc w:val="both"/>
        <w:rPr>
          <w:bCs/>
          <w:sz w:val="22"/>
          <w:szCs w:val="22"/>
        </w:rPr>
      </w:pPr>
      <w:r w:rsidRPr="006815F0">
        <w:rPr>
          <w:sz w:val="22"/>
          <w:szCs w:val="22"/>
        </w:rPr>
        <w:t xml:space="preserve">5.5. </w:t>
      </w:r>
      <w:r w:rsidRPr="006815F0">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6815F0" w:rsidRPr="006815F0" w:rsidRDefault="006815F0" w:rsidP="006815F0">
      <w:pPr>
        <w:jc w:val="both"/>
        <w:rPr>
          <w:sz w:val="22"/>
          <w:szCs w:val="22"/>
        </w:rPr>
      </w:pPr>
      <w:r w:rsidRPr="006815F0">
        <w:rPr>
          <w:sz w:val="22"/>
          <w:szCs w:val="22"/>
        </w:rPr>
        <w:t>5.6.  Поставщик предоставляет Покупателю с Товаром (каждой партией Товара) следующие документы:</w:t>
      </w:r>
    </w:p>
    <w:p w:rsidR="006815F0" w:rsidRPr="006815F0" w:rsidRDefault="00017E48" w:rsidP="006815F0">
      <w:pPr>
        <w:numPr>
          <w:ilvl w:val="0"/>
          <w:numId w:val="2"/>
        </w:numPr>
        <w:tabs>
          <w:tab w:val="num" w:pos="900"/>
        </w:tabs>
        <w:jc w:val="both"/>
        <w:rPr>
          <w:rFonts w:ascii="FreeSetC Plain" w:hAnsi="FreeSetC Plain"/>
          <w:sz w:val="22"/>
          <w:szCs w:val="22"/>
        </w:rPr>
      </w:pPr>
      <w:r w:rsidRPr="00017E48">
        <w:rPr>
          <w:color w:val="000000"/>
          <w:sz w:val="22"/>
          <w:szCs w:val="22"/>
        </w:rPr>
        <w:t xml:space="preserve">электронную счет-фактуру  через портал </w:t>
      </w:r>
      <w:r w:rsidRPr="00017E48">
        <w:rPr>
          <w:color w:val="000000"/>
          <w:sz w:val="22"/>
          <w:szCs w:val="22"/>
          <w:lang w:val="en-US"/>
        </w:rPr>
        <w:t>esf</w:t>
      </w:r>
      <w:r w:rsidRPr="00017E48">
        <w:rPr>
          <w:color w:val="000000"/>
          <w:sz w:val="22"/>
          <w:szCs w:val="22"/>
        </w:rPr>
        <w:t>.</w:t>
      </w:r>
      <w:r w:rsidRPr="00017E48">
        <w:rPr>
          <w:color w:val="000000"/>
          <w:sz w:val="22"/>
          <w:szCs w:val="22"/>
          <w:lang w:val="en-US"/>
        </w:rPr>
        <w:t>gov</w:t>
      </w:r>
      <w:r w:rsidRPr="00017E48">
        <w:rPr>
          <w:color w:val="000000"/>
          <w:sz w:val="22"/>
          <w:szCs w:val="22"/>
        </w:rPr>
        <w:t>.</w:t>
      </w:r>
      <w:r w:rsidRPr="00017E48">
        <w:rPr>
          <w:color w:val="000000"/>
          <w:sz w:val="22"/>
          <w:szCs w:val="22"/>
          <w:lang w:val="en-US"/>
        </w:rPr>
        <w:t>kz</w:t>
      </w:r>
      <w:r w:rsidR="006815F0" w:rsidRPr="006815F0">
        <w:rPr>
          <w:rFonts w:ascii="FreeSetC Plain" w:hAnsi="FreeSetC Plain"/>
          <w:sz w:val="22"/>
          <w:szCs w:val="22"/>
        </w:rPr>
        <w:t>;</w:t>
      </w:r>
    </w:p>
    <w:p w:rsidR="006815F0" w:rsidRPr="006815F0" w:rsidRDefault="006815F0" w:rsidP="006815F0">
      <w:pPr>
        <w:numPr>
          <w:ilvl w:val="0"/>
          <w:numId w:val="2"/>
        </w:numPr>
        <w:tabs>
          <w:tab w:val="num" w:pos="900"/>
        </w:tabs>
        <w:jc w:val="both"/>
        <w:rPr>
          <w:rFonts w:ascii="FreeSetC Plain" w:hAnsi="FreeSetC Plain"/>
          <w:i/>
          <w:sz w:val="22"/>
          <w:szCs w:val="22"/>
        </w:rPr>
      </w:pPr>
      <w:r w:rsidRPr="006815F0">
        <w:rPr>
          <w:rFonts w:ascii="FreeSetC Plain" w:hAnsi="FreeSetC Plain"/>
          <w:sz w:val="22"/>
          <w:szCs w:val="22"/>
        </w:rPr>
        <w:t xml:space="preserve">накладная на отпуск запасов на сторону или </w:t>
      </w:r>
      <w:r w:rsidRPr="006815F0">
        <w:rPr>
          <w:sz w:val="22"/>
          <w:szCs w:val="22"/>
        </w:rPr>
        <w:t xml:space="preserve">товарная накладная - </w:t>
      </w:r>
      <w:r w:rsidRPr="006815F0">
        <w:rPr>
          <w:rFonts w:ascii="FreeSetC Plain" w:hAnsi="FreeSetC Plain"/>
          <w:sz w:val="22"/>
          <w:szCs w:val="22"/>
        </w:rPr>
        <w:t>оригинал (2 экземпляра);</w:t>
      </w:r>
    </w:p>
    <w:p w:rsidR="006815F0" w:rsidRPr="006815F0" w:rsidRDefault="006815F0" w:rsidP="006815F0">
      <w:pPr>
        <w:pStyle w:val="a5"/>
        <w:spacing w:after="0"/>
        <w:jc w:val="both"/>
        <w:rPr>
          <w:rFonts w:ascii="FreeSetC Plain" w:hAnsi="FreeSetC Plain"/>
          <w:sz w:val="22"/>
          <w:szCs w:val="22"/>
        </w:rPr>
      </w:pPr>
      <w:r w:rsidRPr="006815F0">
        <w:rPr>
          <w:rFonts w:ascii="FreeSetC Plain" w:hAnsi="FreeSetC Plain"/>
          <w:sz w:val="22"/>
          <w:szCs w:val="22"/>
        </w:rPr>
        <w:t xml:space="preserve">-     сертификат соответствия </w:t>
      </w:r>
      <w:r w:rsidR="00144AB7">
        <w:rPr>
          <w:rFonts w:ascii="FreeSetC Plain" w:hAnsi="FreeSetC Plain"/>
          <w:sz w:val="22"/>
          <w:szCs w:val="22"/>
        </w:rPr>
        <w:t>или качества</w:t>
      </w:r>
      <w:r w:rsidRPr="006815F0">
        <w:rPr>
          <w:rFonts w:ascii="FreeSetC Plain" w:hAnsi="FreeSetC Plain"/>
          <w:sz w:val="22"/>
          <w:szCs w:val="22"/>
        </w:rPr>
        <w:t>– (копия);</w:t>
      </w:r>
    </w:p>
    <w:p w:rsidR="006815F0" w:rsidRPr="006815F0" w:rsidRDefault="006815F0" w:rsidP="006815F0">
      <w:pPr>
        <w:pStyle w:val="a5"/>
        <w:spacing w:after="0"/>
        <w:jc w:val="both"/>
        <w:rPr>
          <w:rFonts w:ascii="FreeSetC Plain" w:hAnsi="FreeSetC Plain"/>
          <w:sz w:val="22"/>
          <w:szCs w:val="22"/>
        </w:rPr>
      </w:pPr>
      <w:r w:rsidRPr="006815F0">
        <w:rPr>
          <w:rFonts w:ascii="FreeSetC Plain" w:hAnsi="FreeSetC Plain"/>
          <w:sz w:val="22"/>
          <w:szCs w:val="22"/>
        </w:rPr>
        <w:t>-     товарно-транспортная накладная (оригинал)</w:t>
      </w:r>
    </w:p>
    <w:p w:rsidR="006815F0" w:rsidRPr="006815F0" w:rsidRDefault="006815F0" w:rsidP="006815F0">
      <w:pPr>
        <w:pStyle w:val="a5"/>
        <w:spacing w:after="0"/>
        <w:jc w:val="both"/>
        <w:rPr>
          <w:sz w:val="22"/>
          <w:szCs w:val="22"/>
        </w:rPr>
      </w:pPr>
      <w:r w:rsidRPr="006815F0">
        <w:rPr>
          <w:sz w:val="22"/>
          <w:szCs w:val="22"/>
        </w:rPr>
        <w:lastRenderedPageBreak/>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6815F0" w:rsidRPr="006815F0" w:rsidRDefault="006815F0" w:rsidP="006815F0">
      <w:pPr>
        <w:tabs>
          <w:tab w:val="left" w:pos="0"/>
        </w:tabs>
        <w:suppressAutoHyphens/>
        <w:jc w:val="both"/>
        <w:rPr>
          <w:sz w:val="22"/>
          <w:szCs w:val="22"/>
        </w:rPr>
      </w:pPr>
      <w:r w:rsidRPr="006815F0">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6815F0" w:rsidRPr="006815F0" w:rsidRDefault="006815F0" w:rsidP="006815F0">
      <w:pPr>
        <w:tabs>
          <w:tab w:val="left" w:pos="0"/>
        </w:tabs>
        <w:suppressAutoHyphens/>
        <w:jc w:val="both"/>
        <w:rPr>
          <w:sz w:val="22"/>
          <w:szCs w:val="22"/>
        </w:rPr>
      </w:pPr>
      <w:r w:rsidRPr="006815F0">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6815F0" w:rsidRPr="006815F0" w:rsidRDefault="006815F0" w:rsidP="006815F0">
      <w:pPr>
        <w:tabs>
          <w:tab w:val="left" w:pos="0"/>
        </w:tabs>
        <w:suppressAutoHyphens/>
        <w:jc w:val="both"/>
        <w:rPr>
          <w:sz w:val="22"/>
          <w:szCs w:val="22"/>
        </w:rPr>
      </w:pPr>
      <w:r w:rsidRPr="006815F0">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6815F0" w:rsidRPr="006815F0" w:rsidRDefault="006815F0" w:rsidP="006815F0">
      <w:pPr>
        <w:tabs>
          <w:tab w:val="left" w:pos="0"/>
        </w:tabs>
        <w:suppressAutoHyphens/>
        <w:jc w:val="both"/>
        <w:rPr>
          <w:sz w:val="22"/>
          <w:szCs w:val="22"/>
        </w:rPr>
      </w:pPr>
      <w:r w:rsidRPr="006815F0">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6815F0" w:rsidRPr="006815F0" w:rsidRDefault="006815F0" w:rsidP="006815F0">
      <w:pPr>
        <w:jc w:val="both"/>
        <w:rPr>
          <w:color w:val="000000"/>
          <w:sz w:val="22"/>
          <w:szCs w:val="22"/>
          <w:shd w:val="clear" w:color="auto" w:fill="FFFFFF"/>
        </w:rPr>
      </w:pPr>
      <w:r w:rsidRPr="006815F0">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6815F0">
        <w:rPr>
          <w:rStyle w:val="s0"/>
          <w:sz w:val="22"/>
          <w:szCs w:val="22"/>
        </w:rPr>
        <w:t>выписки счет-фактуры в электронной форме в информационной системе электронных счетов-фактур</w:t>
      </w:r>
      <w:r w:rsidRPr="006815F0">
        <w:rPr>
          <w:sz w:val="22"/>
          <w:szCs w:val="22"/>
        </w:rPr>
        <w:t xml:space="preserve">», утвержденными приказом Министра финансов Республики Казахстан </w:t>
      </w:r>
      <w:r w:rsidRPr="006815F0">
        <w:rPr>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6815F0" w:rsidRPr="006815F0" w:rsidRDefault="006815F0" w:rsidP="006815F0">
      <w:pPr>
        <w:tabs>
          <w:tab w:val="left" w:pos="-720"/>
        </w:tabs>
        <w:jc w:val="both"/>
        <w:rPr>
          <w:bCs/>
          <w:i/>
          <w:sz w:val="22"/>
          <w:szCs w:val="22"/>
        </w:rPr>
      </w:pPr>
      <w:r w:rsidRPr="006815F0">
        <w:rPr>
          <w:sz w:val="22"/>
          <w:szCs w:val="22"/>
        </w:rPr>
        <w:t>5.10. Упаковка должна обеспечить полную сохранность Товара при транспортировке</w:t>
      </w:r>
      <w:r w:rsidRPr="006815F0">
        <w:rPr>
          <w:bCs/>
          <w:sz w:val="22"/>
          <w:szCs w:val="22"/>
        </w:rPr>
        <w:t xml:space="preserve">. </w:t>
      </w:r>
    </w:p>
    <w:p w:rsidR="006815F0" w:rsidRPr="006815F0" w:rsidRDefault="006815F0" w:rsidP="006815F0">
      <w:pPr>
        <w:tabs>
          <w:tab w:val="left" w:pos="0"/>
        </w:tabs>
        <w:suppressAutoHyphens/>
        <w:jc w:val="both"/>
        <w:rPr>
          <w:sz w:val="22"/>
          <w:szCs w:val="22"/>
        </w:rPr>
      </w:pPr>
    </w:p>
    <w:p w:rsidR="006815F0" w:rsidRPr="006815F0" w:rsidRDefault="006815F0" w:rsidP="006815F0">
      <w:pPr>
        <w:tabs>
          <w:tab w:val="left" w:pos="0"/>
        </w:tabs>
        <w:suppressAutoHyphens/>
        <w:jc w:val="both"/>
        <w:rPr>
          <w:b/>
          <w:bCs/>
          <w:sz w:val="22"/>
          <w:szCs w:val="22"/>
        </w:rPr>
      </w:pPr>
      <w:r w:rsidRPr="006815F0">
        <w:rPr>
          <w:b/>
          <w:bCs/>
          <w:sz w:val="22"/>
          <w:szCs w:val="22"/>
        </w:rPr>
        <w:t>6. ОТВЕТСТВЕННОСТЬ СТОРОН</w:t>
      </w:r>
    </w:p>
    <w:p w:rsidR="006815F0" w:rsidRPr="00017E48" w:rsidRDefault="006815F0" w:rsidP="00017E48">
      <w:pPr>
        <w:widowControl w:val="0"/>
        <w:autoSpaceDE w:val="0"/>
        <w:autoSpaceDN w:val="0"/>
        <w:adjustRightInd w:val="0"/>
        <w:jc w:val="both"/>
        <w:rPr>
          <w:rFonts w:ascii="FreeSetC Plain" w:hAnsi="FreeSetC Plain"/>
          <w:sz w:val="22"/>
          <w:szCs w:val="22"/>
        </w:rPr>
      </w:pPr>
      <w:r w:rsidRPr="006815F0">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6815F0">
        <w:rPr>
          <w:sz w:val="22"/>
          <w:szCs w:val="22"/>
          <w:lang w:val="en-US"/>
        </w:rPr>
        <w:t> </w:t>
      </w:r>
      <w:r w:rsidRPr="006815F0">
        <w:rPr>
          <w:sz w:val="22"/>
          <w:szCs w:val="22"/>
        </w:rPr>
        <w:t xml:space="preserve">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w:t>
      </w:r>
      <w:r w:rsidRPr="006815F0">
        <w:rPr>
          <w:rFonts w:ascii="FreeSetC Plain" w:hAnsi="FreeSetC Plain" w:cs="FreeSetC Plain"/>
          <w:sz w:val="22"/>
          <w:szCs w:val="22"/>
        </w:rPr>
        <w:t>0,</w:t>
      </w:r>
      <w:r w:rsidRPr="006815F0">
        <w:rPr>
          <w:sz w:val="22"/>
          <w:szCs w:val="22"/>
        </w:rPr>
        <w:t>01</w:t>
      </w:r>
      <w:r w:rsidRPr="006815F0">
        <w:rPr>
          <w:rFonts w:ascii="FreeSetC Plain" w:hAnsi="FreeSetC Plain" w:cs="FreeSetC Plain"/>
          <w:sz w:val="22"/>
          <w:szCs w:val="22"/>
        </w:rPr>
        <w:t>% от стоимости не поставленного (недопоставленного) либо дефектного Товара за каждый день просрочки,</w:t>
      </w:r>
      <w:r w:rsidRPr="006815F0">
        <w:rPr>
          <w:rFonts w:ascii="FreeSetC Plain" w:hAnsi="FreeSetC Plain"/>
          <w:sz w:val="22"/>
          <w:szCs w:val="22"/>
        </w:rPr>
        <w:t xml:space="preserve"> но не более 5% </w:t>
      </w:r>
      <w:r w:rsidRPr="006815F0">
        <w:rPr>
          <w:rFonts w:ascii="FreeSetC Plain" w:hAnsi="FreeSetC Plain" w:cs="FreeSetC Plain"/>
          <w:sz w:val="22"/>
          <w:szCs w:val="22"/>
        </w:rPr>
        <w:t>от стоимости не поставленного Товара</w:t>
      </w:r>
      <w:r w:rsidRPr="006815F0">
        <w:rPr>
          <w:rFonts w:ascii="FreeSetC Plain" w:hAnsi="FreeSetC Plain"/>
          <w:sz w:val="22"/>
          <w:szCs w:val="22"/>
        </w:rPr>
        <w:t>.</w:t>
      </w:r>
    </w:p>
    <w:p w:rsidR="006815F0" w:rsidRPr="006815F0" w:rsidRDefault="00017E48" w:rsidP="006815F0">
      <w:pPr>
        <w:pStyle w:val="a7"/>
        <w:spacing w:after="0"/>
        <w:ind w:left="0"/>
        <w:jc w:val="both"/>
        <w:rPr>
          <w:sz w:val="22"/>
          <w:szCs w:val="22"/>
        </w:rPr>
      </w:pPr>
      <w:r>
        <w:rPr>
          <w:sz w:val="22"/>
          <w:szCs w:val="22"/>
        </w:rPr>
        <w:t>6.2</w:t>
      </w:r>
      <w:r w:rsidR="006815F0" w:rsidRPr="006815F0">
        <w:rPr>
          <w:sz w:val="22"/>
          <w:szCs w:val="22"/>
        </w:rPr>
        <w:t xml:space="preserve">.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6815F0" w:rsidRPr="006815F0" w:rsidRDefault="00017E48" w:rsidP="006815F0">
      <w:pPr>
        <w:jc w:val="both"/>
        <w:rPr>
          <w:sz w:val="22"/>
          <w:szCs w:val="22"/>
        </w:rPr>
      </w:pPr>
      <w:r>
        <w:rPr>
          <w:sz w:val="22"/>
          <w:szCs w:val="22"/>
        </w:rPr>
        <w:t>6.3</w:t>
      </w:r>
      <w:r w:rsidR="006815F0" w:rsidRPr="006815F0">
        <w:rPr>
          <w:sz w:val="22"/>
          <w:szCs w:val="22"/>
        </w:rPr>
        <w:t>.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6815F0" w:rsidRPr="006815F0" w:rsidRDefault="00017E48" w:rsidP="006815F0">
      <w:pPr>
        <w:jc w:val="both"/>
        <w:rPr>
          <w:rFonts w:ascii="FreeSetC Plain" w:hAnsi="FreeSetC Plain"/>
          <w:color w:val="000000"/>
          <w:sz w:val="22"/>
          <w:szCs w:val="22"/>
        </w:rPr>
      </w:pPr>
      <w:r>
        <w:rPr>
          <w:sz w:val="22"/>
          <w:szCs w:val="22"/>
        </w:rPr>
        <w:t>6.4</w:t>
      </w:r>
      <w:r w:rsidR="006815F0" w:rsidRPr="006815F0">
        <w:rPr>
          <w:sz w:val="22"/>
          <w:szCs w:val="22"/>
        </w:rPr>
        <w:t xml:space="preserve">. </w:t>
      </w:r>
      <w:r w:rsidR="006815F0" w:rsidRPr="006815F0">
        <w:rPr>
          <w:color w:val="000000"/>
          <w:sz w:val="22"/>
          <w:szCs w:val="22"/>
        </w:rPr>
        <w:t xml:space="preserve">В случае просрочки оплаты и если Товар поставлен Покупателю, то Поставщик вправе требовать от Покупателя уплаты неустойки в размере </w:t>
      </w:r>
      <w:r w:rsidR="006815F0" w:rsidRPr="006815F0">
        <w:rPr>
          <w:sz w:val="22"/>
          <w:szCs w:val="22"/>
        </w:rPr>
        <w:t>0,01</w:t>
      </w:r>
      <w:r w:rsidR="006815F0" w:rsidRPr="006815F0">
        <w:rPr>
          <w:rFonts w:ascii="FreeSetC Plain" w:hAnsi="FreeSetC Plain"/>
          <w:sz w:val="22"/>
          <w:szCs w:val="22"/>
        </w:rPr>
        <w:t xml:space="preserve">% </w:t>
      </w:r>
      <w:r w:rsidR="006815F0" w:rsidRPr="006815F0">
        <w:rPr>
          <w:rFonts w:ascii="FreeSetC Plain" w:hAnsi="FreeSetC Plain"/>
          <w:color w:val="000000"/>
          <w:sz w:val="22"/>
          <w:szCs w:val="22"/>
        </w:rPr>
        <w:t>от неуплаченной в срок суммы за каждый день просрочки платежа, но не более 5</w:t>
      </w:r>
      <w:r w:rsidR="006815F0" w:rsidRPr="006815F0">
        <w:rPr>
          <w:rFonts w:ascii="FreeSetC Plain" w:hAnsi="FreeSetC Plain"/>
          <w:sz w:val="22"/>
          <w:szCs w:val="22"/>
        </w:rPr>
        <w:t xml:space="preserve">% </w:t>
      </w:r>
      <w:r w:rsidR="006815F0" w:rsidRPr="006815F0">
        <w:rPr>
          <w:rFonts w:ascii="FreeSetC Plain" w:hAnsi="FreeSetC Plain"/>
          <w:color w:val="000000"/>
          <w:sz w:val="22"/>
          <w:szCs w:val="22"/>
        </w:rPr>
        <w:t>от неуплаченной суммы.</w:t>
      </w:r>
    </w:p>
    <w:p w:rsidR="006815F0" w:rsidRPr="006815F0" w:rsidRDefault="006815F0" w:rsidP="006815F0">
      <w:pPr>
        <w:jc w:val="both"/>
        <w:rPr>
          <w:sz w:val="22"/>
          <w:szCs w:val="22"/>
        </w:rPr>
      </w:pPr>
      <w:r w:rsidRPr="006815F0">
        <w:rPr>
          <w:sz w:val="22"/>
          <w:szCs w:val="22"/>
        </w:rPr>
        <w:t>6.</w:t>
      </w:r>
      <w:r w:rsidR="00017E48">
        <w:rPr>
          <w:sz w:val="22"/>
          <w:szCs w:val="22"/>
        </w:rPr>
        <w:t>5</w:t>
      </w:r>
      <w:r w:rsidRPr="006815F0">
        <w:rPr>
          <w:sz w:val="22"/>
          <w:szCs w:val="22"/>
        </w:rPr>
        <w:t>.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6815F0" w:rsidRPr="006815F0" w:rsidRDefault="006815F0" w:rsidP="006815F0">
      <w:pPr>
        <w:jc w:val="both"/>
        <w:rPr>
          <w:sz w:val="22"/>
          <w:szCs w:val="22"/>
        </w:rPr>
      </w:pPr>
      <w:r w:rsidRPr="006815F0">
        <w:rPr>
          <w:sz w:val="22"/>
          <w:szCs w:val="22"/>
        </w:rPr>
        <w:t>6.</w:t>
      </w:r>
      <w:r w:rsidR="00017E48">
        <w:rPr>
          <w:sz w:val="22"/>
          <w:szCs w:val="22"/>
        </w:rPr>
        <w:t>6</w:t>
      </w:r>
      <w:r w:rsidRPr="006815F0">
        <w:rPr>
          <w:sz w:val="22"/>
          <w:szCs w:val="22"/>
        </w:rPr>
        <w:t>. Поставщик несет ответственность за правильность указания в Приложении№ 1 (Спецификация № 1),</w:t>
      </w:r>
      <w:r w:rsidRPr="006815F0">
        <w:rPr>
          <w:color w:val="FF0000"/>
          <w:sz w:val="22"/>
          <w:szCs w:val="22"/>
        </w:rPr>
        <w:t xml:space="preserve"> </w:t>
      </w:r>
      <w:r w:rsidRPr="006815F0">
        <w:rPr>
          <w:sz w:val="22"/>
          <w:szCs w:val="22"/>
        </w:rPr>
        <w:t>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6815F0" w:rsidRPr="006815F0" w:rsidRDefault="00017E48" w:rsidP="006815F0">
      <w:pPr>
        <w:jc w:val="both"/>
        <w:rPr>
          <w:sz w:val="22"/>
          <w:szCs w:val="22"/>
        </w:rPr>
      </w:pPr>
      <w:r>
        <w:rPr>
          <w:sz w:val="22"/>
          <w:szCs w:val="22"/>
        </w:rPr>
        <w:t>6.7</w:t>
      </w:r>
      <w:r w:rsidR="006815F0" w:rsidRPr="006815F0">
        <w:rPr>
          <w:sz w:val="22"/>
          <w:szCs w:val="22"/>
        </w:rPr>
        <w:t xml:space="preserve">.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w:t>
      </w:r>
      <w:r w:rsidR="006815F0" w:rsidRPr="006815F0">
        <w:rPr>
          <w:sz w:val="22"/>
          <w:szCs w:val="22"/>
        </w:rPr>
        <w:lastRenderedPageBreak/>
        <w:t>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6815F0" w:rsidRPr="006815F0" w:rsidRDefault="00017E48" w:rsidP="006815F0">
      <w:pPr>
        <w:pStyle w:val="ac"/>
        <w:spacing w:line="256" w:lineRule="auto"/>
        <w:ind w:left="0"/>
        <w:jc w:val="both"/>
        <w:rPr>
          <w:b/>
          <w:i/>
          <w:color w:val="FF0000"/>
          <w:sz w:val="22"/>
          <w:szCs w:val="22"/>
        </w:rPr>
      </w:pPr>
      <w:r>
        <w:rPr>
          <w:sz w:val="22"/>
          <w:szCs w:val="22"/>
        </w:rPr>
        <w:t>6.8</w:t>
      </w:r>
      <w:r w:rsidR="006815F0" w:rsidRPr="006815F0">
        <w:rPr>
          <w:sz w:val="22"/>
          <w:szCs w:val="22"/>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6815F0" w:rsidRPr="006815F0">
        <w:rPr>
          <w:sz w:val="22"/>
          <w:szCs w:val="22"/>
          <w:lang w:val="en-US"/>
        </w:rPr>
        <w:t>CT</w:t>
      </w:r>
      <w:r w:rsidR="006815F0" w:rsidRPr="006815F0">
        <w:rPr>
          <w:sz w:val="22"/>
          <w:szCs w:val="22"/>
        </w:rPr>
        <w:t>-</w:t>
      </w:r>
      <w:r w:rsidR="006815F0" w:rsidRPr="006815F0">
        <w:rPr>
          <w:sz w:val="22"/>
          <w:szCs w:val="22"/>
          <w:lang w:val="en-US"/>
        </w:rPr>
        <w:t>KZ</w:t>
      </w:r>
      <w:r w:rsidR="006815F0" w:rsidRPr="006815F0">
        <w:rPr>
          <w:sz w:val="22"/>
          <w:szCs w:val="22"/>
        </w:rPr>
        <w:t>, а также Покупатель вправе требовать от Поставщика уплаты штрафа в размере 10% от суммы Договора</w:t>
      </w:r>
      <w:r w:rsidR="006815F0" w:rsidRPr="006815F0">
        <w:rPr>
          <w:b/>
          <w:i/>
          <w:sz w:val="22"/>
          <w:szCs w:val="22"/>
        </w:rPr>
        <w:t>.</w:t>
      </w:r>
    </w:p>
    <w:p w:rsidR="006815F0" w:rsidRPr="006815F0" w:rsidRDefault="00017E48" w:rsidP="006815F0">
      <w:pPr>
        <w:jc w:val="both"/>
        <w:rPr>
          <w:sz w:val="22"/>
          <w:szCs w:val="22"/>
        </w:rPr>
      </w:pPr>
      <w:r>
        <w:rPr>
          <w:sz w:val="22"/>
          <w:szCs w:val="22"/>
        </w:rPr>
        <w:t>6.9</w:t>
      </w:r>
      <w:r w:rsidR="006815F0" w:rsidRPr="006815F0">
        <w:rPr>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6815F0" w:rsidRPr="006815F0" w:rsidRDefault="006815F0" w:rsidP="006815F0">
      <w:pPr>
        <w:ind w:hanging="357"/>
        <w:jc w:val="both"/>
        <w:rPr>
          <w:b/>
          <w:bCs/>
          <w:sz w:val="22"/>
          <w:szCs w:val="22"/>
        </w:rPr>
      </w:pPr>
    </w:p>
    <w:p w:rsidR="006815F0" w:rsidRPr="006815F0" w:rsidRDefault="006815F0" w:rsidP="006815F0">
      <w:pPr>
        <w:jc w:val="both"/>
        <w:rPr>
          <w:b/>
          <w:bCs/>
          <w:sz w:val="22"/>
          <w:szCs w:val="22"/>
        </w:rPr>
      </w:pPr>
      <w:r w:rsidRPr="006815F0">
        <w:rPr>
          <w:b/>
          <w:bCs/>
          <w:sz w:val="22"/>
          <w:szCs w:val="22"/>
        </w:rPr>
        <w:t>7. СРОК ДЕЙСТВИЯ ДОГОВОРА, ПОРЯДОК ЕГО ИЗМЕНЕНИЯ И РАСТОРЖЕНИЯ</w:t>
      </w:r>
    </w:p>
    <w:p w:rsidR="006815F0" w:rsidRPr="006815F0" w:rsidRDefault="006815F0" w:rsidP="006815F0">
      <w:pPr>
        <w:pStyle w:val="a7"/>
        <w:spacing w:after="0"/>
        <w:ind w:left="0"/>
        <w:jc w:val="both"/>
        <w:rPr>
          <w:sz w:val="22"/>
          <w:szCs w:val="22"/>
        </w:rPr>
      </w:pPr>
      <w:r w:rsidRPr="006815F0">
        <w:rPr>
          <w:sz w:val="22"/>
          <w:szCs w:val="22"/>
        </w:rPr>
        <w:t>7.1. Договор вступает в силу с даты его подписания Ст</w:t>
      </w:r>
      <w:r w:rsidR="00144AB7">
        <w:rPr>
          <w:sz w:val="22"/>
          <w:szCs w:val="22"/>
        </w:rPr>
        <w:t>оронами и действует по 31.12.2020</w:t>
      </w:r>
      <w:r w:rsidRPr="006815F0">
        <w:rPr>
          <w:sz w:val="22"/>
          <w:szCs w:val="22"/>
        </w:rPr>
        <w:t xml:space="preserve"> года, а в части финансовых расчетов и гарантий - до полного исполнения Сторонами обязательств. </w:t>
      </w:r>
    </w:p>
    <w:p w:rsidR="006815F0" w:rsidRPr="006815F0" w:rsidRDefault="006815F0" w:rsidP="006815F0">
      <w:pPr>
        <w:jc w:val="both"/>
        <w:rPr>
          <w:b/>
          <w:sz w:val="22"/>
          <w:szCs w:val="22"/>
        </w:rPr>
      </w:pPr>
      <w:r w:rsidRPr="006815F0">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6815F0" w:rsidRPr="006815F0" w:rsidRDefault="006815F0" w:rsidP="006815F0">
      <w:pPr>
        <w:jc w:val="both"/>
        <w:rPr>
          <w:sz w:val="22"/>
          <w:szCs w:val="22"/>
        </w:rPr>
      </w:pPr>
      <w:r w:rsidRPr="006815F0">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rsidR="006815F0" w:rsidRPr="006815F0" w:rsidRDefault="006815F0" w:rsidP="006815F0">
      <w:pPr>
        <w:pStyle w:val="a7"/>
        <w:spacing w:after="0"/>
        <w:ind w:left="0"/>
        <w:jc w:val="both"/>
        <w:rPr>
          <w:sz w:val="22"/>
          <w:szCs w:val="22"/>
        </w:rPr>
      </w:pPr>
      <w:r w:rsidRPr="006815F0">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rsidR="006815F0" w:rsidRPr="006815F0" w:rsidRDefault="006815F0" w:rsidP="006815F0">
      <w:pPr>
        <w:pStyle w:val="a7"/>
        <w:spacing w:after="0"/>
        <w:ind w:left="0"/>
        <w:jc w:val="both"/>
        <w:rPr>
          <w:sz w:val="22"/>
          <w:szCs w:val="22"/>
        </w:rPr>
      </w:pPr>
      <w:r w:rsidRPr="006815F0">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rsidR="006815F0" w:rsidRPr="006815F0" w:rsidRDefault="006815F0" w:rsidP="006815F0">
      <w:pPr>
        <w:pStyle w:val="a7"/>
        <w:spacing w:after="0"/>
        <w:ind w:left="0"/>
        <w:jc w:val="both"/>
        <w:rPr>
          <w:sz w:val="22"/>
          <w:szCs w:val="22"/>
        </w:rPr>
      </w:pPr>
      <w:r w:rsidRPr="006815F0">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6815F0" w:rsidRPr="006815F0" w:rsidRDefault="006815F0" w:rsidP="006815F0">
      <w:pPr>
        <w:jc w:val="both"/>
        <w:rPr>
          <w:sz w:val="22"/>
          <w:szCs w:val="22"/>
        </w:rPr>
      </w:pPr>
      <w:r w:rsidRPr="006815F0">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6815F0" w:rsidRPr="006815F0" w:rsidRDefault="006815F0" w:rsidP="006815F0">
      <w:pPr>
        <w:jc w:val="both"/>
        <w:rPr>
          <w:sz w:val="22"/>
          <w:szCs w:val="22"/>
        </w:rPr>
      </w:pPr>
    </w:p>
    <w:p w:rsidR="006815F0" w:rsidRPr="006815F0" w:rsidRDefault="006815F0" w:rsidP="006815F0">
      <w:pPr>
        <w:jc w:val="both"/>
        <w:rPr>
          <w:b/>
          <w:sz w:val="22"/>
          <w:szCs w:val="22"/>
        </w:rPr>
      </w:pPr>
      <w:r w:rsidRPr="006815F0">
        <w:rPr>
          <w:b/>
          <w:sz w:val="22"/>
          <w:szCs w:val="22"/>
          <w:lang w:val="kk-KZ"/>
        </w:rPr>
        <w:t>8</w:t>
      </w:r>
      <w:r w:rsidRPr="006815F0">
        <w:rPr>
          <w:b/>
          <w:sz w:val="22"/>
          <w:szCs w:val="22"/>
        </w:rPr>
        <w:t>. ПРОТИВОДЕЙСТВИЕ КОРРУПЦИИ И МОШЕННИЧЕСТВУ</w:t>
      </w:r>
    </w:p>
    <w:p w:rsidR="006815F0" w:rsidRPr="006815F0" w:rsidRDefault="006815F0" w:rsidP="006815F0">
      <w:pPr>
        <w:pStyle w:val="ac"/>
        <w:ind w:left="0"/>
        <w:jc w:val="both"/>
        <w:rPr>
          <w:sz w:val="22"/>
          <w:szCs w:val="22"/>
        </w:rPr>
      </w:pPr>
      <w:r w:rsidRPr="006815F0">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6815F0" w:rsidRPr="006815F0" w:rsidRDefault="006815F0" w:rsidP="006815F0">
      <w:pPr>
        <w:jc w:val="both"/>
        <w:rPr>
          <w:sz w:val="22"/>
          <w:szCs w:val="22"/>
        </w:rPr>
      </w:pPr>
      <w:r w:rsidRPr="006815F0">
        <w:rPr>
          <w:sz w:val="22"/>
          <w:szCs w:val="22"/>
        </w:rPr>
        <w:t>8.2. Ни одно из положений настоящего Договора не возлагает на Покупателя обязательство компенсировать Поставщику</w:t>
      </w:r>
      <w:r w:rsidRPr="006815F0">
        <w:rPr>
          <w:b/>
          <w:i/>
          <w:sz w:val="22"/>
          <w:szCs w:val="22"/>
        </w:rPr>
        <w:t xml:space="preserve"> </w:t>
      </w:r>
      <w:r w:rsidRPr="006815F0">
        <w:rPr>
          <w:sz w:val="22"/>
          <w:szCs w:val="22"/>
        </w:rPr>
        <w:t>любые произведенные или обещанные платежи, подарки и ценности, указанные в п. 8.1.</w:t>
      </w:r>
    </w:p>
    <w:p w:rsidR="006815F0" w:rsidRPr="006815F0" w:rsidRDefault="006815F0" w:rsidP="006815F0">
      <w:pPr>
        <w:jc w:val="both"/>
        <w:rPr>
          <w:sz w:val="22"/>
          <w:szCs w:val="22"/>
        </w:rPr>
      </w:pPr>
      <w:r w:rsidRPr="006815F0">
        <w:rPr>
          <w:sz w:val="22"/>
          <w:szCs w:val="22"/>
        </w:rPr>
        <w:t>8.3. Нарушение Поставщиком</w:t>
      </w:r>
      <w:r w:rsidRPr="006815F0">
        <w:rPr>
          <w:b/>
          <w:i/>
          <w:sz w:val="22"/>
          <w:szCs w:val="22"/>
        </w:rPr>
        <w:t xml:space="preserve"> </w:t>
      </w:r>
      <w:r w:rsidRPr="006815F0">
        <w:rPr>
          <w:sz w:val="22"/>
          <w:szCs w:val="22"/>
        </w:rPr>
        <w:t>любого обязательства, указанного в п.8.1, может быть рассмотрено Покупателем</w:t>
      </w:r>
      <w:r w:rsidRPr="006815F0">
        <w:rPr>
          <w:b/>
          <w:i/>
          <w:sz w:val="22"/>
          <w:szCs w:val="22"/>
        </w:rPr>
        <w:t xml:space="preserve"> </w:t>
      </w:r>
      <w:r w:rsidRPr="006815F0">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6815F0" w:rsidRPr="006815F0" w:rsidRDefault="006815F0" w:rsidP="006815F0">
      <w:pPr>
        <w:jc w:val="both"/>
        <w:rPr>
          <w:sz w:val="22"/>
          <w:szCs w:val="22"/>
        </w:rPr>
      </w:pPr>
      <w:r w:rsidRPr="006815F0">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6815F0">
        <w:rPr>
          <w:b/>
          <w:i/>
          <w:sz w:val="22"/>
          <w:szCs w:val="22"/>
        </w:rPr>
        <w:t xml:space="preserve"> </w:t>
      </w:r>
      <w:r w:rsidRPr="006815F0">
        <w:rPr>
          <w:sz w:val="22"/>
          <w:szCs w:val="22"/>
        </w:rPr>
        <w:t xml:space="preserve"> В случае нарушения Политики сотрудниками</w:t>
      </w:r>
      <w:r w:rsidRPr="006815F0">
        <w:rPr>
          <w:b/>
          <w:i/>
          <w:sz w:val="22"/>
          <w:szCs w:val="22"/>
        </w:rPr>
        <w:t xml:space="preserve"> </w:t>
      </w:r>
      <w:r w:rsidRPr="006815F0">
        <w:rPr>
          <w:sz w:val="22"/>
          <w:szCs w:val="22"/>
        </w:rPr>
        <w:t>Покупателя, Поставщик</w:t>
      </w:r>
      <w:r w:rsidRPr="006815F0">
        <w:rPr>
          <w:b/>
          <w:i/>
          <w:sz w:val="22"/>
          <w:szCs w:val="22"/>
        </w:rPr>
        <w:t xml:space="preserve"> </w:t>
      </w:r>
      <w:r w:rsidRPr="006815F0">
        <w:rPr>
          <w:sz w:val="22"/>
          <w:szCs w:val="22"/>
        </w:rPr>
        <w:t>обязуется направить письменное уведомление об этом по линии связи, указанной в п.8.5 Договора.</w:t>
      </w:r>
      <w:r w:rsidRPr="006815F0">
        <w:rPr>
          <w:b/>
          <w:i/>
          <w:sz w:val="22"/>
          <w:szCs w:val="22"/>
        </w:rPr>
        <w:t xml:space="preserve"> </w:t>
      </w:r>
    </w:p>
    <w:p w:rsidR="006815F0" w:rsidRPr="006815F0" w:rsidRDefault="006815F0" w:rsidP="006815F0">
      <w:pPr>
        <w:jc w:val="both"/>
        <w:rPr>
          <w:sz w:val="22"/>
          <w:szCs w:val="22"/>
        </w:rPr>
      </w:pPr>
      <w:r w:rsidRPr="006815F0">
        <w:rPr>
          <w:sz w:val="22"/>
          <w:szCs w:val="22"/>
        </w:rPr>
        <w:t>8.5. Покупателем установлены следующие линии связи, позволяющие Поставщику</w:t>
      </w:r>
      <w:r w:rsidRPr="006815F0">
        <w:rPr>
          <w:b/>
          <w:i/>
          <w:sz w:val="22"/>
          <w:szCs w:val="22"/>
        </w:rPr>
        <w:t xml:space="preserve"> </w:t>
      </w:r>
      <w:r w:rsidRPr="006815F0">
        <w:rPr>
          <w:sz w:val="22"/>
          <w:szCs w:val="22"/>
        </w:rPr>
        <w:t>и его работникам сообщать о нарушениях применимого законодательства, политик и стандартов поведения:</w:t>
      </w:r>
    </w:p>
    <w:p w:rsidR="006815F0" w:rsidRPr="006815F0" w:rsidRDefault="006815F0" w:rsidP="006815F0">
      <w:pPr>
        <w:jc w:val="both"/>
        <w:rPr>
          <w:sz w:val="22"/>
          <w:szCs w:val="22"/>
        </w:rPr>
      </w:pPr>
      <w:r w:rsidRPr="006815F0">
        <w:rPr>
          <w:sz w:val="22"/>
          <w:szCs w:val="22"/>
        </w:rPr>
        <w:t>«Горячая линия по противодействию коррупции и мошенничеству» - информационный канал (</w:t>
      </w:r>
      <w:hyperlink r:id="rId6" w:history="1">
        <w:r w:rsidRPr="006815F0">
          <w:rPr>
            <w:rStyle w:val="ae"/>
            <w:sz w:val="22"/>
            <w:szCs w:val="22"/>
            <w:lang w:val="en-US"/>
          </w:rPr>
          <w:t>http</w:t>
        </w:r>
        <w:r w:rsidRPr="006815F0">
          <w:rPr>
            <w:rStyle w:val="ae"/>
            <w:sz w:val="22"/>
            <w:szCs w:val="22"/>
          </w:rPr>
          <w:t>://</w:t>
        </w:r>
        <w:r w:rsidRPr="006815F0">
          <w:rPr>
            <w:rStyle w:val="ae"/>
            <w:sz w:val="22"/>
            <w:szCs w:val="22"/>
            <w:lang w:val="en-US"/>
          </w:rPr>
          <w:t>caepco</w:t>
        </w:r>
        <w:r w:rsidRPr="006815F0">
          <w:rPr>
            <w:rStyle w:val="ae"/>
            <w:sz w:val="22"/>
            <w:szCs w:val="22"/>
          </w:rPr>
          <w:t>.</w:t>
        </w:r>
        <w:r w:rsidRPr="006815F0">
          <w:rPr>
            <w:rStyle w:val="ae"/>
            <w:sz w:val="22"/>
            <w:szCs w:val="22"/>
            <w:lang w:val="en-US"/>
          </w:rPr>
          <w:t>kz</w:t>
        </w:r>
      </w:hyperlink>
      <w:r w:rsidRPr="006815F0">
        <w:rPr>
          <w:sz w:val="22"/>
          <w:szCs w:val="22"/>
        </w:rPr>
        <w:t>);</w:t>
      </w:r>
    </w:p>
    <w:p w:rsidR="006815F0" w:rsidRPr="006815F0" w:rsidRDefault="006815F0" w:rsidP="006815F0">
      <w:pPr>
        <w:jc w:val="both"/>
        <w:rPr>
          <w:sz w:val="22"/>
          <w:szCs w:val="22"/>
        </w:rPr>
      </w:pPr>
      <w:r w:rsidRPr="006815F0">
        <w:rPr>
          <w:sz w:val="22"/>
          <w:szCs w:val="22"/>
        </w:rPr>
        <w:t>Телефон: +7 (727) 259-66-40;</w:t>
      </w:r>
    </w:p>
    <w:p w:rsidR="006815F0" w:rsidRPr="006815F0" w:rsidRDefault="006815F0" w:rsidP="006815F0">
      <w:pPr>
        <w:jc w:val="both"/>
        <w:rPr>
          <w:sz w:val="22"/>
          <w:szCs w:val="22"/>
        </w:rPr>
      </w:pPr>
      <w:r w:rsidRPr="006815F0">
        <w:rPr>
          <w:sz w:val="22"/>
          <w:szCs w:val="22"/>
        </w:rPr>
        <w:t xml:space="preserve">Электронная почта: </w:t>
      </w:r>
      <w:hyperlink r:id="rId7" w:history="1">
        <w:r w:rsidRPr="006815F0">
          <w:rPr>
            <w:rStyle w:val="ae"/>
            <w:sz w:val="22"/>
            <w:szCs w:val="22"/>
          </w:rPr>
          <w:t>info@energy.kz</w:t>
        </w:r>
      </w:hyperlink>
      <w:r w:rsidRPr="006815F0">
        <w:rPr>
          <w:sz w:val="22"/>
          <w:szCs w:val="22"/>
        </w:rPr>
        <w:t>.</w:t>
      </w:r>
    </w:p>
    <w:p w:rsidR="006815F0" w:rsidRPr="006815F0" w:rsidRDefault="006815F0" w:rsidP="006815F0">
      <w:pPr>
        <w:jc w:val="both"/>
        <w:rPr>
          <w:sz w:val="22"/>
          <w:szCs w:val="22"/>
        </w:rPr>
      </w:pPr>
    </w:p>
    <w:p w:rsidR="006815F0" w:rsidRPr="006815F0" w:rsidRDefault="006815F0" w:rsidP="006815F0">
      <w:pPr>
        <w:jc w:val="both"/>
        <w:rPr>
          <w:b/>
          <w:sz w:val="22"/>
          <w:szCs w:val="22"/>
        </w:rPr>
      </w:pPr>
      <w:r w:rsidRPr="006815F0">
        <w:rPr>
          <w:b/>
          <w:sz w:val="22"/>
          <w:szCs w:val="22"/>
        </w:rPr>
        <w:t>9. ЗАКЛЮЧИТЕЛЬНЫЕ ПОЛОЖЕНИЯ</w:t>
      </w:r>
    </w:p>
    <w:p w:rsidR="006815F0" w:rsidRPr="006815F0" w:rsidRDefault="006815F0" w:rsidP="006815F0">
      <w:pPr>
        <w:pStyle w:val="2"/>
        <w:spacing w:after="0" w:line="240" w:lineRule="auto"/>
        <w:ind w:left="0"/>
        <w:rPr>
          <w:sz w:val="22"/>
          <w:szCs w:val="22"/>
        </w:rPr>
      </w:pPr>
      <w:r w:rsidRPr="006815F0">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6815F0" w:rsidRPr="006815F0" w:rsidRDefault="006815F0" w:rsidP="006815F0">
      <w:pPr>
        <w:pStyle w:val="ac"/>
        <w:ind w:left="0"/>
        <w:jc w:val="both"/>
        <w:rPr>
          <w:b/>
          <w:sz w:val="22"/>
          <w:szCs w:val="22"/>
        </w:rPr>
      </w:pPr>
      <w:r w:rsidRPr="006815F0">
        <w:rPr>
          <w:sz w:val="22"/>
          <w:szCs w:val="22"/>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6815F0" w:rsidRPr="006815F0" w:rsidRDefault="006815F0" w:rsidP="006815F0">
      <w:pPr>
        <w:jc w:val="both"/>
        <w:rPr>
          <w:sz w:val="22"/>
          <w:szCs w:val="22"/>
        </w:rPr>
      </w:pPr>
      <w:r w:rsidRPr="006815F0">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6815F0" w:rsidRPr="006815F0" w:rsidRDefault="006815F0" w:rsidP="006815F0">
      <w:pPr>
        <w:jc w:val="both"/>
        <w:rPr>
          <w:sz w:val="22"/>
          <w:szCs w:val="22"/>
        </w:rPr>
      </w:pPr>
      <w:r w:rsidRPr="006815F0">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6815F0" w:rsidRPr="006815F0" w:rsidRDefault="006815F0" w:rsidP="006815F0">
      <w:pPr>
        <w:widowControl w:val="0"/>
        <w:jc w:val="both"/>
        <w:rPr>
          <w:sz w:val="22"/>
          <w:szCs w:val="22"/>
        </w:rPr>
      </w:pPr>
      <w:r w:rsidRPr="006815F0">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6815F0" w:rsidRPr="006815F0" w:rsidRDefault="006815F0" w:rsidP="006815F0">
      <w:pPr>
        <w:widowControl w:val="0"/>
        <w:jc w:val="both"/>
        <w:rPr>
          <w:sz w:val="22"/>
          <w:szCs w:val="22"/>
        </w:rPr>
      </w:pPr>
      <w:r w:rsidRPr="006815F0">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6815F0" w:rsidRPr="006815F0" w:rsidRDefault="006815F0" w:rsidP="006815F0">
      <w:pPr>
        <w:widowControl w:val="0"/>
        <w:jc w:val="both"/>
        <w:rPr>
          <w:sz w:val="22"/>
          <w:szCs w:val="22"/>
        </w:rPr>
      </w:pPr>
      <w:r w:rsidRPr="006815F0">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6815F0" w:rsidRPr="006815F0" w:rsidRDefault="006815F0" w:rsidP="006815F0">
      <w:pPr>
        <w:jc w:val="both"/>
        <w:rPr>
          <w:sz w:val="22"/>
          <w:szCs w:val="22"/>
        </w:rPr>
      </w:pPr>
      <w:r w:rsidRPr="006815F0">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6815F0" w:rsidRPr="006815F0" w:rsidRDefault="006815F0" w:rsidP="006815F0">
      <w:pPr>
        <w:jc w:val="both"/>
        <w:rPr>
          <w:sz w:val="22"/>
          <w:szCs w:val="22"/>
        </w:rPr>
      </w:pPr>
      <w:r w:rsidRPr="006815F0">
        <w:rPr>
          <w:sz w:val="22"/>
          <w:szCs w:val="22"/>
        </w:rPr>
        <w:t>9.9. Все Приложения на которые имеется ссылка в тексте Договора являются неотъемлемой частью Договора.</w:t>
      </w:r>
    </w:p>
    <w:p w:rsidR="006815F0" w:rsidRPr="006815F0" w:rsidRDefault="006815F0" w:rsidP="006815F0">
      <w:pPr>
        <w:jc w:val="both"/>
        <w:rPr>
          <w:sz w:val="22"/>
          <w:szCs w:val="22"/>
        </w:rPr>
      </w:pPr>
      <w:r w:rsidRPr="006815F0">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rsidR="00590938" w:rsidRPr="006815F0" w:rsidRDefault="00590938" w:rsidP="00590938">
      <w:pPr>
        <w:ind w:hanging="360"/>
        <w:jc w:val="both"/>
        <w:rPr>
          <w:rFonts w:ascii="FreeSetC Plain" w:hAnsi="FreeSetC Plain"/>
          <w:b/>
          <w:bCs/>
          <w:sz w:val="22"/>
          <w:szCs w:val="22"/>
        </w:rPr>
      </w:pPr>
    </w:p>
    <w:p w:rsidR="00590938" w:rsidRPr="006815F0" w:rsidRDefault="00FF3423" w:rsidP="00590938">
      <w:pPr>
        <w:jc w:val="both"/>
        <w:rPr>
          <w:rFonts w:ascii="FreeSetC Plain" w:hAnsi="FreeSetC Plain"/>
          <w:b/>
          <w:bCs/>
          <w:sz w:val="22"/>
          <w:szCs w:val="22"/>
        </w:rPr>
      </w:pPr>
      <w:r>
        <w:rPr>
          <w:rFonts w:ascii="FreeSetC Plain" w:hAnsi="FreeSetC Plain"/>
          <w:b/>
          <w:bCs/>
          <w:sz w:val="22"/>
          <w:szCs w:val="22"/>
        </w:rPr>
        <w:t>10</w:t>
      </w:r>
      <w:r w:rsidR="00590938" w:rsidRPr="006815F0">
        <w:rPr>
          <w:rFonts w:ascii="FreeSetC Plain" w:hAnsi="FreeSetC Plain"/>
          <w:b/>
          <w:bCs/>
          <w:sz w:val="22"/>
          <w:szCs w:val="22"/>
        </w:rPr>
        <w:t>. АДРЕСА, РЕКВИЗИТЫ И ПОДПИСИ СТОРОН.</w:t>
      </w:r>
    </w:p>
    <w:tbl>
      <w:tblPr>
        <w:tblW w:w="0" w:type="auto"/>
        <w:tblInd w:w="108" w:type="dxa"/>
        <w:tblLook w:val="04A0" w:firstRow="1" w:lastRow="0" w:firstColumn="1" w:lastColumn="0" w:noHBand="0" w:noVBand="1"/>
      </w:tblPr>
      <w:tblGrid>
        <w:gridCol w:w="5147"/>
        <w:gridCol w:w="4829"/>
      </w:tblGrid>
      <w:tr w:rsidR="00590938" w:rsidRPr="006815F0" w:rsidTr="00590938">
        <w:trPr>
          <w:trHeight w:val="3030"/>
        </w:trPr>
        <w:tc>
          <w:tcPr>
            <w:tcW w:w="5147" w:type="dxa"/>
          </w:tcPr>
          <w:p w:rsidR="00590938" w:rsidRPr="006815F0" w:rsidRDefault="00590938">
            <w:pPr>
              <w:pStyle w:val="a5"/>
              <w:tabs>
                <w:tab w:val="num" w:pos="-295"/>
                <w:tab w:val="left" w:pos="-250"/>
                <w:tab w:val="left" w:pos="284"/>
              </w:tabs>
              <w:spacing w:after="0"/>
              <w:ind w:left="-108"/>
              <w:rPr>
                <w:b/>
                <w:sz w:val="22"/>
                <w:szCs w:val="22"/>
              </w:rPr>
            </w:pPr>
          </w:p>
        </w:tc>
        <w:tc>
          <w:tcPr>
            <w:tcW w:w="4829" w:type="dxa"/>
          </w:tcPr>
          <w:p w:rsidR="00590938" w:rsidRPr="006815F0" w:rsidRDefault="00590938">
            <w:pPr>
              <w:pStyle w:val="a5"/>
              <w:tabs>
                <w:tab w:val="num" w:pos="-295"/>
                <w:tab w:val="left" w:pos="0"/>
                <w:tab w:val="left" w:pos="284"/>
              </w:tabs>
              <w:spacing w:after="0"/>
              <w:rPr>
                <w:rFonts w:ascii="FreeSetC Plain" w:hAnsi="FreeSetC Plain"/>
                <w:b/>
                <w:bCs/>
                <w:sz w:val="22"/>
                <w:szCs w:val="22"/>
              </w:rPr>
            </w:pPr>
            <w:r w:rsidRPr="006815F0">
              <w:rPr>
                <w:rFonts w:ascii="FreeSetC Plain" w:hAnsi="FreeSetC Plain"/>
                <w:b/>
                <w:bCs/>
                <w:sz w:val="22"/>
                <w:szCs w:val="22"/>
              </w:rPr>
              <w:t>ПОКУПАТЕЛЬ</w:t>
            </w:r>
          </w:p>
          <w:p w:rsidR="006815F0" w:rsidRPr="006815F0" w:rsidRDefault="006815F0" w:rsidP="006815F0">
            <w:pPr>
              <w:rPr>
                <w:b/>
                <w:color w:val="000000"/>
                <w:sz w:val="22"/>
                <w:szCs w:val="22"/>
              </w:rPr>
            </w:pPr>
            <w:r w:rsidRPr="006815F0">
              <w:rPr>
                <w:b/>
                <w:color w:val="000000"/>
                <w:sz w:val="22"/>
                <w:szCs w:val="22"/>
              </w:rPr>
              <w:t>АО «СЕВКАЗЭНЕРГО»</w:t>
            </w:r>
          </w:p>
          <w:p w:rsidR="006815F0" w:rsidRPr="006815F0" w:rsidRDefault="006815F0" w:rsidP="006815F0">
            <w:pPr>
              <w:jc w:val="both"/>
              <w:rPr>
                <w:sz w:val="22"/>
                <w:szCs w:val="22"/>
              </w:rPr>
            </w:pPr>
            <w:r w:rsidRPr="006815F0">
              <w:rPr>
                <w:sz w:val="22"/>
                <w:szCs w:val="22"/>
              </w:rPr>
              <w:t xml:space="preserve">г. Петропавловск, РК, ул. Жамбыла, 215 </w:t>
            </w:r>
          </w:p>
          <w:p w:rsidR="006815F0" w:rsidRPr="006815F0" w:rsidRDefault="006815F0" w:rsidP="006815F0">
            <w:pPr>
              <w:jc w:val="both"/>
              <w:rPr>
                <w:sz w:val="22"/>
                <w:szCs w:val="22"/>
              </w:rPr>
            </w:pPr>
            <w:r w:rsidRPr="006815F0">
              <w:rPr>
                <w:sz w:val="22"/>
                <w:szCs w:val="22"/>
              </w:rPr>
              <w:t>БИН 990140000186</w:t>
            </w:r>
          </w:p>
          <w:p w:rsidR="006815F0" w:rsidRPr="006815F0" w:rsidRDefault="006815F0" w:rsidP="006815F0">
            <w:pPr>
              <w:rPr>
                <w:sz w:val="22"/>
                <w:szCs w:val="22"/>
              </w:rPr>
            </w:pPr>
            <w:r w:rsidRPr="006815F0">
              <w:rPr>
                <w:sz w:val="22"/>
                <w:szCs w:val="22"/>
              </w:rPr>
              <w:t xml:space="preserve">в филиале ДБ АО «Сбербанк» </w:t>
            </w:r>
          </w:p>
          <w:p w:rsidR="006815F0" w:rsidRPr="006815F0" w:rsidRDefault="006815F0" w:rsidP="006815F0">
            <w:pPr>
              <w:rPr>
                <w:sz w:val="22"/>
                <w:szCs w:val="22"/>
              </w:rPr>
            </w:pPr>
            <w:r w:rsidRPr="006815F0">
              <w:rPr>
                <w:sz w:val="22"/>
                <w:szCs w:val="22"/>
              </w:rPr>
              <w:t>г. Петропавловск</w:t>
            </w:r>
          </w:p>
          <w:p w:rsidR="006815F0" w:rsidRPr="006815F0" w:rsidRDefault="006815F0" w:rsidP="006815F0">
            <w:pPr>
              <w:rPr>
                <w:sz w:val="22"/>
                <w:szCs w:val="22"/>
              </w:rPr>
            </w:pPr>
            <w:r w:rsidRPr="006815F0">
              <w:rPr>
                <w:sz w:val="22"/>
                <w:szCs w:val="22"/>
              </w:rPr>
              <w:t>ИИК KZ08914398558BC00029</w:t>
            </w:r>
          </w:p>
          <w:p w:rsidR="006815F0" w:rsidRPr="006815F0" w:rsidRDefault="006815F0" w:rsidP="006815F0">
            <w:pPr>
              <w:rPr>
                <w:sz w:val="22"/>
                <w:szCs w:val="22"/>
              </w:rPr>
            </w:pPr>
            <w:r w:rsidRPr="006815F0">
              <w:rPr>
                <w:sz w:val="22"/>
                <w:szCs w:val="22"/>
              </w:rPr>
              <w:t>БИК SABRKZKA</w:t>
            </w:r>
          </w:p>
          <w:p w:rsidR="006815F0" w:rsidRPr="006815F0" w:rsidRDefault="006815F0" w:rsidP="006815F0">
            <w:pPr>
              <w:rPr>
                <w:sz w:val="22"/>
                <w:szCs w:val="22"/>
              </w:rPr>
            </w:pPr>
            <w:r w:rsidRPr="006815F0">
              <w:rPr>
                <w:sz w:val="22"/>
                <w:szCs w:val="22"/>
              </w:rPr>
              <w:t>КБЕ 17</w:t>
            </w:r>
          </w:p>
          <w:p w:rsidR="006815F0" w:rsidRPr="006815F0" w:rsidRDefault="006815F0" w:rsidP="006815F0">
            <w:pPr>
              <w:jc w:val="both"/>
              <w:rPr>
                <w:rFonts w:eastAsia="Calibri"/>
                <w:b/>
                <w:sz w:val="22"/>
                <w:szCs w:val="22"/>
              </w:rPr>
            </w:pPr>
            <w:r w:rsidRPr="006815F0">
              <w:rPr>
                <w:rFonts w:eastAsia="Calibri"/>
                <w:sz w:val="22"/>
                <w:szCs w:val="22"/>
              </w:rPr>
              <w:t>Свидетельство о постановке на учет по НДС:</w:t>
            </w:r>
          </w:p>
          <w:p w:rsidR="006815F0" w:rsidRPr="006815F0" w:rsidRDefault="006815F0" w:rsidP="006815F0">
            <w:pPr>
              <w:jc w:val="both"/>
              <w:rPr>
                <w:sz w:val="22"/>
                <w:szCs w:val="22"/>
              </w:rPr>
            </w:pPr>
            <w:r w:rsidRPr="006815F0">
              <w:rPr>
                <w:sz w:val="22"/>
                <w:szCs w:val="22"/>
              </w:rPr>
              <w:t>серия 48001 № 0005200 от 08.11.2012г.</w:t>
            </w:r>
          </w:p>
          <w:p w:rsidR="00590938" w:rsidRPr="006815F0" w:rsidRDefault="00590938">
            <w:pPr>
              <w:pStyle w:val="a5"/>
              <w:tabs>
                <w:tab w:val="num" w:pos="-295"/>
                <w:tab w:val="left" w:pos="0"/>
                <w:tab w:val="left" w:pos="284"/>
              </w:tabs>
              <w:spacing w:after="0"/>
              <w:rPr>
                <w:b/>
                <w:sz w:val="22"/>
                <w:szCs w:val="22"/>
              </w:rPr>
            </w:pPr>
          </w:p>
          <w:p w:rsidR="00590938" w:rsidRPr="006815F0" w:rsidRDefault="00590938">
            <w:pPr>
              <w:pStyle w:val="a5"/>
              <w:tabs>
                <w:tab w:val="num" w:pos="-295"/>
                <w:tab w:val="left" w:pos="0"/>
                <w:tab w:val="left" w:pos="284"/>
              </w:tabs>
              <w:spacing w:after="0"/>
              <w:rPr>
                <w:b/>
                <w:sz w:val="22"/>
                <w:szCs w:val="22"/>
              </w:rPr>
            </w:pPr>
          </w:p>
          <w:p w:rsidR="00590938" w:rsidRPr="006815F0" w:rsidRDefault="00590938">
            <w:pPr>
              <w:pStyle w:val="a5"/>
              <w:tabs>
                <w:tab w:val="num" w:pos="-295"/>
                <w:tab w:val="left" w:pos="0"/>
                <w:tab w:val="left" w:pos="284"/>
              </w:tabs>
              <w:spacing w:after="0"/>
              <w:rPr>
                <w:rFonts w:ascii="FreeSetC Plain" w:hAnsi="FreeSetC Plain"/>
                <w:sz w:val="22"/>
                <w:szCs w:val="22"/>
              </w:rPr>
            </w:pPr>
            <w:r w:rsidRPr="006815F0">
              <w:rPr>
                <w:b/>
                <w:sz w:val="22"/>
                <w:szCs w:val="22"/>
              </w:rPr>
              <w:t>Генеральный директор</w:t>
            </w:r>
          </w:p>
          <w:p w:rsidR="00590938" w:rsidRPr="006815F0" w:rsidRDefault="00590938">
            <w:pPr>
              <w:rPr>
                <w:b/>
                <w:sz w:val="22"/>
                <w:szCs w:val="22"/>
              </w:rPr>
            </w:pPr>
            <w:r w:rsidRPr="006815F0">
              <w:rPr>
                <w:b/>
                <w:sz w:val="22"/>
                <w:szCs w:val="22"/>
              </w:rPr>
              <w:t xml:space="preserve"> </w:t>
            </w:r>
          </w:p>
          <w:p w:rsidR="00590938" w:rsidRPr="006815F0" w:rsidRDefault="00590938">
            <w:pPr>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________________ </w:t>
            </w:r>
            <w:r w:rsidR="006815F0" w:rsidRPr="006815F0">
              <w:rPr>
                <w:b/>
                <w:sz w:val="22"/>
                <w:szCs w:val="22"/>
              </w:rPr>
              <w:t>И.В. Татаров</w:t>
            </w:r>
          </w:p>
        </w:tc>
      </w:tr>
    </w:tbl>
    <w:p w:rsidR="00932C9F" w:rsidRPr="006815F0" w:rsidRDefault="002F2B80">
      <w:pPr>
        <w:rPr>
          <w:sz w:val="22"/>
          <w:szCs w:val="22"/>
        </w:rPr>
      </w:pPr>
    </w:p>
    <w:sectPr w:rsidR="00932C9F" w:rsidRPr="006815F0" w:rsidSect="00017E48">
      <w:pgSz w:w="11906" w:h="16838"/>
      <w:pgMar w:top="624"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FreeSetC Plain">
    <w:altName w:val="Times New Roman"/>
    <w:charset w:val="00"/>
    <w:family w:val="auto"/>
    <w:pitch w:val="variable"/>
    <w:sig w:usb0="800002AF" w:usb1="10000048"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A6FAA"/>
    <w:multiLevelType w:val="multilevel"/>
    <w:tmpl w:val="92263B84"/>
    <w:lvl w:ilvl="0">
      <w:start w:val="1"/>
      <w:numFmt w:val="decimal"/>
      <w:lvlText w:val="%1."/>
      <w:lvlJc w:val="left"/>
      <w:pPr>
        <w:tabs>
          <w:tab w:val="num" w:pos="927"/>
        </w:tabs>
        <w:ind w:left="927" w:hanging="360"/>
      </w:pPr>
    </w:lvl>
    <w:lvl w:ilvl="1">
      <w:start w:val="1"/>
      <w:numFmt w:val="decimal"/>
      <w:isLgl/>
      <w:lvlText w:val="%1.%2"/>
      <w:lvlJc w:val="left"/>
      <w:pPr>
        <w:tabs>
          <w:tab w:val="num" w:pos="502"/>
        </w:tabs>
        <w:ind w:left="502" w:hanging="360"/>
      </w:pPr>
      <w:rPr>
        <w:b w:val="0"/>
        <w:i w:val="0"/>
      </w:rPr>
    </w:lvl>
    <w:lvl w:ilvl="2">
      <w:start w:val="1"/>
      <w:numFmt w:val="decimal"/>
      <w:isLgl/>
      <w:lvlText w:val="%1.%2.%3"/>
      <w:lvlJc w:val="left"/>
      <w:pPr>
        <w:tabs>
          <w:tab w:val="num" w:pos="720"/>
        </w:tabs>
        <w:ind w:left="720" w:hanging="720"/>
      </w:pPr>
      <w:rPr>
        <w:b w:val="0"/>
      </w:rPr>
    </w:lvl>
    <w:lvl w:ilvl="3">
      <w:start w:val="1"/>
      <w:numFmt w:val="decimal"/>
      <w:isLgl/>
      <w:lvlText w:val="%1.%2.%3.%4"/>
      <w:lvlJc w:val="left"/>
      <w:pPr>
        <w:tabs>
          <w:tab w:val="num" w:pos="1287"/>
        </w:tabs>
        <w:ind w:left="1287" w:hanging="720"/>
      </w:pPr>
    </w:lvl>
    <w:lvl w:ilvl="4">
      <w:start w:val="1"/>
      <w:numFmt w:val="decimal"/>
      <w:isLgl/>
      <w:lvlText w:val="%1.%2.%3.%4.%5"/>
      <w:lvlJc w:val="left"/>
      <w:pPr>
        <w:tabs>
          <w:tab w:val="num" w:pos="1647"/>
        </w:tabs>
        <w:ind w:left="1647" w:hanging="1080"/>
      </w:pPr>
    </w:lvl>
    <w:lvl w:ilvl="5">
      <w:start w:val="1"/>
      <w:numFmt w:val="decimal"/>
      <w:isLgl/>
      <w:lvlText w:val="%1.%2.%3.%4.%5.%6"/>
      <w:lvlJc w:val="left"/>
      <w:pPr>
        <w:tabs>
          <w:tab w:val="num" w:pos="1647"/>
        </w:tabs>
        <w:ind w:left="1647" w:hanging="1080"/>
      </w:pPr>
    </w:lvl>
    <w:lvl w:ilvl="6">
      <w:start w:val="1"/>
      <w:numFmt w:val="decimal"/>
      <w:isLgl/>
      <w:lvlText w:val="%1.%2.%3.%4.%5.%6.%7"/>
      <w:lvlJc w:val="left"/>
      <w:pPr>
        <w:tabs>
          <w:tab w:val="num" w:pos="2007"/>
        </w:tabs>
        <w:ind w:left="2007" w:hanging="1440"/>
      </w:pPr>
    </w:lvl>
    <w:lvl w:ilvl="7">
      <w:start w:val="1"/>
      <w:numFmt w:val="decimal"/>
      <w:isLgl/>
      <w:lvlText w:val="%1.%2.%3.%4.%5.%6.%7.%8"/>
      <w:lvlJc w:val="left"/>
      <w:pPr>
        <w:tabs>
          <w:tab w:val="num" w:pos="2007"/>
        </w:tabs>
        <w:ind w:left="2007" w:hanging="1440"/>
      </w:pPr>
    </w:lvl>
    <w:lvl w:ilvl="8">
      <w:start w:val="1"/>
      <w:numFmt w:val="decimal"/>
      <w:isLgl/>
      <w:lvlText w:val="%1.%2.%3.%4.%5.%6.%7.%8.%9"/>
      <w:lvlJc w:val="left"/>
      <w:pPr>
        <w:tabs>
          <w:tab w:val="num" w:pos="2367"/>
        </w:tabs>
        <w:ind w:left="2367" w:hanging="1800"/>
      </w:pPr>
    </w:lvl>
  </w:abstractNum>
  <w:abstractNum w:abstractNumId="1">
    <w:nsid w:val="394B2CBC"/>
    <w:multiLevelType w:val="hybridMultilevel"/>
    <w:tmpl w:val="877869E8"/>
    <w:lvl w:ilvl="0" w:tplc="18281918">
      <w:start w:val="65535"/>
      <w:numFmt w:val="bullet"/>
      <w:lvlText w:val="-"/>
      <w:legacy w:legacy="1" w:legacySpace="0" w:legacyIndent="345"/>
      <w:lvlJc w:val="left"/>
      <w:pPr>
        <w:ind w:left="0" w:firstLine="0"/>
      </w:pPr>
      <w:rPr>
        <w:rFonts w:ascii="Arial"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419F310D"/>
    <w:multiLevelType w:val="multilevel"/>
    <w:tmpl w:val="E4F41118"/>
    <w:lvl w:ilvl="0">
      <w:start w:val="1"/>
      <w:numFmt w:val="decimal"/>
      <w:lvlText w:val="%1."/>
      <w:lvlJc w:val="left"/>
      <w:pPr>
        <w:ind w:left="360" w:hanging="360"/>
      </w:pPr>
      <w:rPr>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A35CAF"/>
    <w:multiLevelType w:val="hybridMultilevel"/>
    <w:tmpl w:val="45C05446"/>
    <w:lvl w:ilvl="0" w:tplc="81C02706">
      <w:start w:val="3"/>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53A"/>
    <w:rsid w:val="0001287C"/>
    <w:rsid w:val="00017E48"/>
    <w:rsid w:val="00144AB7"/>
    <w:rsid w:val="002D58A4"/>
    <w:rsid w:val="002F2B80"/>
    <w:rsid w:val="003633FC"/>
    <w:rsid w:val="003B1A94"/>
    <w:rsid w:val="00470D36"/>
    <w:rsid w:val="0050374A"/>
    <w:rsid w:val="00576FEC"/>
    <w:rsid w:val="00590938"/>
    <w:rsid w:val="005E18EC"/>
    <w:rsid w:val="005E2A24"/>
    <w:rsid w:val="00600DB5"/>
    <w:rsid w:val="006815F0"/>
    <w:rsid w:val="009403DC"/>
    <w:rsid w:val="0097279B"/>
    <w:rsid w:val="009C2E55"/>
    <w:rsid w:val="00A53A43"/>
    <w:rsid w:val="00AC0A78"/>
    <w:rsid w:val="00AC6AF5"/>
    <w:rsid w:val="00B249C7"/>
    <w:rsid w:val="00B9437F"/>
    <w:rsid w:val="00CA6941"/>
    <w:rsid w:val="00CE3544"/>
    <w:rsid w:val="00D31229"/>
    <w:rsid w:val="00D7637A"/>
    <w:rsid w:val="00D856A0"/>
    <w:rsid w:val="00D90971"/>
    <w:rsid w:val="00D973A6"/>
    <w:rsid w:val="00DA2553"/>
    <w:rsid w:val="00DB5018"/>
    <w:rsid w:val="00E01C47"/>
    <w:rsid w:val="00EF3F06"/>
    <w:rsid w:val="00EF553A"/>
    <w:rsid w:val="00F2199D"/>
    <w:rsid w:val="00FA0440"/>
    <w:rsid w:val="00FF34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938"/>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semiHidden/>
    <w:unhideWhenUsed/>
    <w:qFormat/>
    <w:rsid w:val="0059093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590938"/>
    <w:rPr>
      <w:rFonts w:ascii="Arial" w:eastAsia="Times New Roman" w:hAnsi="Arial" w:cs="Arial"/>
      <w:lang w:eastAsia="ru-RU"/>
    </w:rPr>
  </w:style>
  <w:style w:type="paragraph" w:styleId="a3">
    <w:name w:val="annotation text"/>
    <w:basedOn w:val="a"/>
    <w:link w:val="a4"/>
    <w:semiHidden/>
    <w:unhideWhenUsed/>
    <w:rsid w:val="00590938"/>
    <w:rPr>
      <w:sz w:val="20"/>
      <w:szCs w:val="20"/>
    </w:rPr>
  </w:style>
  <w:style w:type="character" w:customStyle="1" w:styleId="a4">
    <w:name w:val="Текст примечания Знак"/>
    <w:basedOn w:val="a0"/>
    <w:link w:val="a3"/>
    <w:semiHidden/>
    <w:rsid w:val="00590938"/>
    <w:rPr>
      <w:rFonts w:ascii="Times New Roman" w:eastAsia="Times New Roman" w:hAnsi="Times New Roman" w:cs="Times New Roman"/>
      <w:sz w:val="20"/>
      <w:szCs w:val="20"/>
      <w:lang w:eastAsia="ru-RU"/>
    </w:rPr>
  </w:style>
  <w:style w:type="paragraph" w:styleId="a5">
    <w:name w:val="Body Text"/>
    <w:basedOn w:val="a"/>
    <w:link w:val="a6"/>
    <w:unhideWhenUsed/>
    <w:rsid w:val="00590938"/>
    <w:pPr>
      <w:spacing w:after="120"/>
    </w:pPr>
  </w:style>
  <w:style w:type="character" w:customStyle="1" w:styleId="a6">
    <w:name w:val="Основной текст Знак"/>
    <w:basedOn w:val="a0"/>
    <w:link w:val="a5"/>
    <w:rsid w:val="00590938"/>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590938"/>
    <w:pPr>
      <w:spacing w:after="120"/>
      <w:ind w:left="283"/>
    </w:pPr>
    <w:rPr>
      <w:szCs w:val="20"/>
    </w:rPr>
  </w:style>
  <w:style w:type="character" w:customStyle="1" w:styleId="a8">
    <w:name w:val="Основной текст с отступом Знак"/>
    <w:basedOn w:val="a0"/>
    <w:link w:val="a7"/>
    <w:semiHidden/>
    <w:rsid w:val="00590938"/>
    <w:rPr>
      <w:rFonts w:ascii="Times New Roman" w:eastAsia="Times New Roman" w:hAnsi="Times New Roman" w:cs="Times New Roman"/>
      <w:sz w:val="24"/>
      <w:szCs w:val="20"/>
      <w:lang w:eastAsia="ru-RU"/>
    </w:rPr>
  </w:style>
  <w:style w:type="character" w:styleId="a9">
    <w:name w:val="annotation reference"/>
    <w:semiHidden/>
    <w:unhideWhenUsed/>
    <w:rsid w:val="00590938"/>
    <w:rPr>
      <w:sz w:val="16"/>
      <w:szCs w:val="16"/>
    </w:rPr>
  </w:style>
  <w:style w:type="paragraph" w:styleId="aa">
    <w:name w:val="Balloon Text"/>
    <w:basedOn w:val="a"/>
    <w:link w:val="ab"/>
    <w:uiPriority w:val="99"/>
    <w:semiHidden/>
    <w:unhideWhenUsed/>
    <w:rsid w:val="00590938"/>
    <w:rPr>
      <w:rFonts w:ascii="Tahoma" w:hAnsi="Tahoma" w:cs="Tahoma"/>
      <w:sz w:val="16"/>
      <w:szCs w:val="16"/>
    </w:rPr>
  </w:style>
  <w:style w:type="character" w:customStyle="1" w:styleId="ab">
    <w:name w:val="Текст выноски Знак"/>
    <w:basedOn w:val="a0"/>
    <w:link w:val="aa"/>
    <w:uiPriority w:val="99"/>
    <w:semiHidden/>
    <w:rsid w:val="00590938"/>
    <w:rPr>
      <w:rFonts w:ascii="Tahoma" w:eastAsia="Times New Roman" w:hAnsi="Tahoma" w:cs="Tahoma"/>
      <w:sz w:val="16"/>
      <w:szCs w:val="16"/>
      <w:lang w:eastAsia="ru-RU"/>
    </w:rPr>
  </w:style>
  <w:style w:type="paragraph" w:styleId="ac">
    <w:name w:val="List Paragraph"/>
    <w:basedOn w:val="a"/>
    <w:link w:val="ad"/>
    <w:uiPriority w:val="34"/>
    <w:qFormat/>
    <w:rsid w:val="00DB5018"/>
    <w:pPr>
      <w:ind w:left="720"/>
      <w:contextualSpacing/>
    </w:pPr>
  </w:style>
  <w:style w:type="paragraph" w:styleId="2">
    <w:name w:val="Body Text Indent 2"/>
    <w:basedOn w:val="a"/>
    <w:link w:val="20"/>
    <w:uiPriority w:val="99"/>
    <w:semiHidden/>
    <w:unhideWhenUsed/>
    <w:rsid w:val="006815F0"/>
    <w:pPr>
      <w:spacing w:after="120" w:line="480" w:lineRule="auto"/>
      <w:ind w:left="283"/>
    </w:pPr>
  </w:style>
  <w:style w:type="character" w:customStyle="1" w:styleId="20">
    <w:name w:val="Основной текст с отступом 2 Знак"/>
    <w:basedOn w:val="a0"/>
    <w:link w:val="2"/>
    <w:uiPriority w:val="99"/>
    <w:semiHidden/>
    <w:rsid w:val="006815F0"/>
    <w:rPr>
      <w:rFonts w:ascii="Times New Roman" w:eastAsia="Times New Roman" w:hAnsi="Times New Roman" w:cs="Times New Roman"/>
      <w:sz w:val="24"/>
      <w:szCs w:val="24"/>
      <w:lang w:eastAsia="ru-RU"/>
    </w:rPr>
  </w:style>
  <w:style w:type="character" w:styleId="ae">
    <w:name w:val="Hyperlink"/>
    <w:rsid w:val="006815F0"/>
    <w:rPr>
      <w:color w:val="0563C1"/>
      <w:u w:val="single"/>
    </w:rPr>
  </w:style>
  <w:style w:type="character" w:customStyle="1" w:styleId="ad">
    <w:name w:val="Абзац списка Знак"/>
    <w:link w:val="ac"/>
    <w:uiPriority w:val="34"/>
    <w:locked/>
    <w:rsid w:val="006815F0"/>
    <w:rPr>
      <w:rFonts w:ascii="Times New Roman" w:eastAsia="Times New Roman" w:hAnsi="Times New Roman" w:cs="Times New Roman"/>
      <w:sz w:val="24"/>
      <w:szCs w:val="24"/>
      <w:lang w:eastAsia="ru-RU"/>
    </w:rPr>
  </w:style>
  <w:style w:type="character" w:customStyle="1" w:styleId="s0">
    <w:name w:val="s0"/>
    <w:rsid w:val="006815F0"/>
    <w:rPr>
      <w:rFonts w:ascii="Times New Roman" w:hAnsi="Times New Roman" w:cs="Times New Roman" w:hint="default"/>
      <w:b w:val="0"/>
      <w:bCs w:val="0"/>
      <w:i w:val="0"/>
      <w:iCs w:val="0"/>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938"/>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semiHidden/>
    <w:unhideWhenUsed/>
    <w:qFormat/>
    <w:rsid w:val="0059093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590938"/>
    <w:rPr>
      <w:rFonts w:ascii="Arial" w:eastAsia="Times New Roman" w:hAnsi="Arial" w:cs="Arial"/>
      <w:lang w:eastAsia="ru-RU"/>
    </w:rPr>
  </w:style>
  <w:style w:type="paragraph" w:styleId="a3">
    <w:name w:val="annotation text"/>
    <w:basedOn w:val="a"/>
    <w:link w:val="a4"/>
    <w:semiHidden/>
    <w:unhideWhenUsed/>
    <w:rsid w:val="00590938"/>
    <w:rPr>
      <w:sz w:val="20"/>
      <w:szCs w:val="20"/>
    </w:rPr>
  </w:style>
  <w:style w:type="character" w:customStyle="1" w:styleId="a4">
    <w:name w:val="Текст примечания Знак"/>
    <w:basedOn w:val="a0"/>
    <w:link w:val="a3"/>
    <w:semiHidden/>
    <w:rsid w:val="00590938"/>
    <w:rPr>
      <w:rFonts w:ascii="Times New Roman" w:eastAsia="Times New Roman" w:hAnsi="Times New Roman" w:cs="Times New Roman"/>
      <w:sz w:val="20"/>
      <w:szCs w:val="20"/>
      <w:lang w:eastAsia="ru-RU"/>
    </w:rPr>
  </w:style>
  <w:style w:type="paragraph" w:styleId="a5">
    <w:name w:val="Body Text"/>
    <w:basedOn w:val="a"/>
    <w:link w:val="a6"/>
    <w:unhideWhenUsed/>
    <w:rsid w:val="00590938"/>
    <w:pPr>
      <w:spacing w:after="120"/>
    </w:pPr>
  </w:style>
  <w:style w:type="character" w:customStyle="1" w:styleId="a6">
    <w:name w:val="Основной текст Знак"/>
    <w:basedOn w:val="a0"/>
    <w:link w:val="a5"/>
    <w:rsid w:val="00590938"/>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590938"/>
    <w:pPr>
      <w:spacing w:after="120"/>
      <w:ind w:left="283"/>
    </w:pPr>
    <w:rPr>
      <w:szCs w:val="20"/>
    </w:rPr>
  </w:style>
  <w:style w:type="character" w:customStyle="1" w:styleId="a8">
    <w:name w:val="Основной текст с отступом Знак"/>
    <w:basedOn w:val="a0"/>
    <w:link w:val="a7"/>
    <w:semiHidden/>
    <w:rsid w:val="00590938"/>
    <w:rPr>
      <w:rFonts w:ascii="Times New Roman" w:eastAsia="Times New Roman" w:hAnsi="Times New Roman" w:cs="Times New Roman"/>
      <w:sz w:val="24"/>
      <w:szCs w:val="20"/>
      <w:lang w:eastAsia="ru-RU"/>
    </w:rPr>
  </w:style>
  <w:style w:type="character" w:styleId="a9">
    <w:name w:val="annotation reference"/>
    <w:semiHidden/>
    <w:unhideWhenUsed/>
    <w:rsid w:val="00590938"/>
    <w:rPr>
      <w:sz w:val="16"/>
      <w:szCs w:val="16"/>
    </w:rPr>
  </w:style>
  <w:style w:type="paragraph" w:styleId="aa">
    <w:name w:val="Balloon Text"/>
    <w:basedOn w:val="a"/>
    <w:link w:val="ab"/>
    <w:uiPriority w:val="99"/>
    <w:semiHidden/>
    <w:unhideWhenUsed/>
    <w:rsid w:val="00590938"/>
    <w:rPr>
      <w:rFonts w:ascii="Tahoma" w:hAnsi="Tahoma" w:cs="Tahoma"/>
      <w:sz w:val="16"/>
      <w:szCs w:val="16"/>
    </w:rPr>
  </w:style>
  <w:style w:type="character" w:customStyle="1" w:styleId="ab">
    <w:name w:val="Текст выноски Знак"/>
    <w:basedOn w:val="a0"/>
    <w:link w:val="aa"/>
    <w:uiPriority w:val="99"/>
    <w:semiHidden/>
    <w:rsid w:val="00590938"/>
    <w:rPr>
      <w:rFonts w:ascii="Tahoma" w:eastAsia="Times New Roman" w:hAnsi="Tahoma" w:cs="Tahoma"/>
      <w:sz w:val="16"/>
      <w:szCs w:val="16"/>
      <w:lang w:eastAsia="ru-RU"/>
    </w:rPr>
  </w:style>
  <w:style w:type="paragraph" w:styleId="ac">
    <w:name w:val="List Paragraph"/>
    <w:basedOn w:val="a"/>
    <w:link w:val="ad"/>
    <w:uiPriority w:val="34"/>
    <w:qFormat/>
    <w:rsid w:val="00DB5018"/>
    <w:pPr>
      <w:ind w:left="720"/>
      <w:contextualSpacing/>
    </w:pPr>
  </w:style>
  <w:style w:type="paragraph" w:styleId="2">
    <w:name w:val="Body Text Indent 2"/>
    <w:basedOn w:val="a"/>
    <w:link w:val="20"/>
    <w:uiPriority w:val="99"/>
    <w:semiHidden/>
    <w:unhideWhenUsed/>
    <w:rsid w:val="006815F0"/>
    <w:pPr>
      <w:spacing w:after="120" w:line="480" w:lineRule="auto"/>
      <w:ind w:left="283"/>
    </w:pPr>
  </w:style>
  <w:style w:type="character" w:customStyle="1" w:styleId="20">
    <w:name w:val="Основной текст с отступом 2 Знак"/>
    <w:basedOn w:val="a0"/>
    <w:link w:val="2"/>
    <w:uiPriority w:val="99"/>
    <w:semiHidden/>
    <w:rsid w:val="006815F0"/>
    <w:rPr>
      <w:rFonts w:ascii="Times New Roman" w:eastAsia="Times New Roman" w:hAnsi="Times New Roman" w:cs="Times New Roman"/>
      <w:sz w:val="24"/>
      <w:szCs w:val="24"/>
      <w:lang w:eastAsia="ru-RU"/>
    </w:rPr>
  </w:style>
  <w:style w:type="character" w:styleId="ae">
    <w:name w:val="Hyperlink"/>
    <w:rsid w:val="006815F0"/>
    <w:rPr>
      <w:color w:val="0563C1"/>
      <w:u w:val="single"/>
    </w:rPr>
  </w:style>
  <w:style w:type="character" w:customStyle="1" w:styleId="ad">
    <w:name w:val="Абзац списка Знак"/>
    <w:link w:val="ac"/>
    <w:uiPriority w:val="34"/>
    <w:locked/>
    <w:rsid w:val="006815F0"/>
    <w:rPr>
      <w:rFonts w:ascii="Times New Roman" w:eastAsia="Times New Roman" w:hAnsi="Times New Roman" w:cs="Times New Roman"/>
      <w:sz w:val="24"/>
      <w:szCs w:val="24"/>
      <w:lang w:eastAsia="ru-RU"/>
    </w:rPr>
  </w:style>
  <w:style w:type="character" w:customStyle="1" w:styleId="s0">
    <w:name w:val="s0"/>
    <w:rsid w:val="006815F0"/>
    <w:rPr>
      <w:rFonts w:ascii="Times New Roman" w:hAnsi="Times New Roman" w:cs="Times New Roman"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798798">
      <w:bodyDiv w:val="1"/>
      <w:marLeft w:val="0"/>
      <w:marRight w:val="0"/>
      <w:marTop w:val="0"/>
      <w:marBottom w:val="0"/>
      <w:divBdr>
        <w:top w:val="none" w:sz="0" w:space="0" w:color="auto"/>
        <w:left w:val="none" w:sz="0" w:space="0" w:color="auto"/>
        <w:bottom w:val="none" w:sz="0" w:space="0" w:color="auto"/>
        <w:right w:val="none" w:sz="0" w:space="0" w:color="auto"/>
      </w:divBdr>
    </w:div>
    <w:div w:id="69260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nfo@energy.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aepco.k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3391</Words>
  <Characters>19329</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Эйзенбарт Юлия Владимировна</dc:creator>
  <cp:lastModifiedBy>Лупик Сергей Анатольевич</cp:lastModifiedBy>
  <cp:revision>2</cp:revision>
  <cp:lastPrinted>2019-02-15T07:18:00Z</cp:lastPrinted>
  <dcterms:created xsi:type="dcterms:W3CDTF">2020-05-27T07:27:00Z</dcterms:created>
  <dcterms:modified xsi:type="dcterms:W3CDTF">2020-05-27T07:27:00Z</dcterms:modified>
</cp:coreProperties>
</file>